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86EF" w14:textId="77777777" w:rsidR="009C6895" w:rsidRDefault="009C6895">
      <w:pPr>
        <w:spacing w:after="305"/>
        <w:ind w:left="5129"/>
        <w:jc w:val="center"/>
      </w:pPr>
    </w:p>
    <w:p w14:paraId="5AC68E3C" w14:textId="383ACE15" w:rsidR="009C6895" w:rsidRDefault="004D3E0D" w:rsidP="00A55DDA">
      <w:pPr>
        <w:ind w:hanging="676"/>
        <w:jc w:val="center"/>
      </w:pPr>
      <w:r>
        <w:t>OBIETTIVI MINIMI</w:t>
      </w:r>
    </w:p>
    <w:tbl>
      <w:tblPr>
        <w:tblStyle w:val="TableGrid"/>
        <w:tblW w:w="13812" w:type="dxa"/>
        <w:tblInd w:w="-108" w:type="dxa"/>
        <w:tblCellMar>
          <w:top w:w="45" w:type="dxa"/>
          <w:left w:w="108" w:type="dxa"/>
          <w:right w:w="16" w:type="dxa"/>
        </w:tblCellMar>
        <w:tblLook w:val="04A0" w:firstRow="1" w:lastRow="0" w:firstColumn="1" w:lastColumn="0" w:noHBand="0" w:noVBand="1"/>
      </w:tblPr>
      <w:tblGrid>
        <w:gridCol w:w="6132"/>
        <w:gridCol w:w="3840"/>
        <w:gridCol w:w="3840"/>
      </w:tblGrid>
      <w:tr w:rsidR="009C6895" w14:paraId="30209BAE" w14:textId="77777777">
        <w:trPr>
          <w:trHeight w:val="562"/>
        </w:trPr>
        <w:tc>
          <w:tcPr>
            <w:tcW w:w="9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B871D" w14:textId="77777777" w:rsidR="009C6895" w:rsidRDefault="004D3E0D">
            <w:pPr>
              <w:ind w:left="0" w:right="232"/>
              <w:jc w:val="right"/>
            </w:pPr>
            <w:r>
              <w:rPr>
                <w:sz w:val="24"/>
              </w:rPr>
              <w:t xml:space="preserve">Disciplina: LATINO                                           Classe: quinta  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B2BEC" w14:textId="77777777" w:rsidR="009C6895" w:rsidRDefault="009C6895">
            <w:pPr>
              <w:spacing w:after="160"/>
              <w:ind w:left="0"/>
            </w:pPr>
          </w:p>
        </w:tc>
      </w:tr>
      <w:tr w:rsidR="009C6895" w14:paraId="69FA1DDA" w14:textId="77777777">
        <w:trPr>
          <w:trHeight w:val="660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3CB9" w14:textId="77777777" w:rsidR="009C6895" w:rsidRDefault="004D3E0D">
            <w:pPr>
              <w:ind w:left="0" w:right="2922"/>
            </w:pPr>
            <w:r>
              <w:rPr>
                <w:sz w:val="20"/>
              </w:rPr>
              <w:t xml:space="preserve">NUCLEI DISCIPLINARI (CONOSCENZE)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863C" w14:textId="77777777" w:rsidR="009C6895" w:rsidRDefault="004D3E0D">
            <w:pPr>
              <w:ind w:left="2"/>
            </w:pPr>
            <w:r>
              <w:rPr>
                <w:sz w:val="20"/>
              </w:rPr>
              <w:t xml:space="preserve">ABILITA’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7D8C" w14:textId="77777777" w:rsidR="009C6895" w:rsidRDefault="004D3E0D">
            <w:pPr>
              <w:ind w:left="2"/>
            </w:pPr>
            <w:r>
              <w:rPr>
                <w:sz w:val="20"/>
              </w:rPr>
              <w:t xml:space="preserve">COMPETENZE </w:t>
            </w:r>
          </w:p>
        </w:tc>
      </w:tr>
      <w:tr w:rsidR="009C6895" w14:paraId="29EDD473" w14:textId="77777777" w:rsidTr="00BE3BC2">
        <w:trPr>
          <w:trHeight w:val="3103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24AA" w14:textId="77777777" w:rsidR="009C6895" w:rsidRDefault="004D3E0D">
            <w:pPr>
              <w:spacing w:after="10"/>
              <w:ind w:left="0"/>
            </w:pPr>
            <w:r>
              <w:rPr>
                <w:b w:val="0"/>
                <w:sz w:val="20"/>
              </w:rPr>
              <w:t xml:space="preserve">LINGUA  </w:t>
            </w:r>
          </w:p>
          <w:p w14:paraId="3F8359E3" w14:textId="77777777" w:rsidR="009C6895" w:rsidRDefault="004D3E0D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b w:val="0"/>
                <w:sz w:val="20"/>
              </w:rPr>
              <w:t xml:space="preserve">Conosce le principali strutture morfo-sintattiche della lingua </w:t>
            </w:r>
          </w:p>
          <w:p w14:paraId="2D1C21EC" w14:textId="77777777" w:rsidR="009C6895" w:rsidRDefault="004D3E0D">
            <w:pPr>
              <w:spacing w:after="13"/>
              <w:ind w:left="720"/>
            </w:pPr>
            <w:r>
              <w:rPr>
                <w:b w:val="0"/>
                <w:sz w:val="20"/>
              </w:rPr>
              <w:t xml:space="preserve">latina  </w:t>
            </w:r>
          </w:p>
          <w:p w14:paraId="2B4E2703" w14:textId="77777777" w:rsidR="009C6895" w:rsidRDefault="004D3E0D">
            <w:pPr>
              <w:numPr>
                <w:ilvl w:val="0"/>
                <w:numId w:val="1"/>
              </w:numPr>
              <w:spacing w:after="28" w:line="242" w:lineRule="auto"/>
              <w:ind w:hanging="360"/>
              <w:jc w:val="both"/>
            </w:pPr>
            <w:r>
              <w:rPr>
                <w:b w:val="0"/>
                <w:sz w:val="20"/>
              </w:rPr>
              <w:t xml:space="preserve">Conosce le principali figure retoriche e le caratteristiche del trattato filosofico, oratorio, storiografico </w:t>
            </w:r>
          </w:p>
          <w:p w14:paraId="703B747B" w14:textId="77777777" w:rsidR="009C6895" w:rsidRDefault="009C6895">
            <w:pPr>
              <w:ind w:left="360"/>
            </w:pPr>
          </w:p>
          <w:p w14:paraId="33F07D15" w14:textId="77777777" w:rsidR="009C6895" w:rsidRDefault="009C6895">
            <w:pPr>
              <w:ind w:left="720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65C6" w14:textId="77777777" w:rsidR="009C6895" w:rsidRPr="004D3E0D" w:rsidRDefault="004D3E0D" w:rsidP="004D3E0D">
            <w:pPr>
              <w:numPr>
                <w:ilvl w:val="0"/>
                <w:numId w:val="2"/>
              </w:numPr>
              <w:spacing w:after="2" w:line="239" w:lineRule="auto"/>
              <w:ind w:right="45" w:hanging="360"/>
              <w:jc w:val="both"/>
              <w:rPr>
                <w:b w:val="0"/>
                <w:sz w:val="20"/>
              </w:rPr>
            </w:pPr>
            <w:r w:rsidRPr="004D3E0D">
              <w:rPr>
                <w:b w:val="0"/>
                <w:sz w:val="20"/>
              </w:rPr>
              <w:t xml:space="preserve">Individua le principali strutture morfo-sintattiche in un testo di </w:t>
            </w:r>
          </w:p>
          <w:p w14:paraId="667C19EB" w14:textId="77777777" w:rsidR="009C6895" w:rsidRDefault="004D3E0D">
            <w:pPr>
              <w:numPr>
                <w:ilvl w:val="0"/>
                <w:numId w:val="2"/>
              </w:numPr>
              <w:spacing w:after="2" w:line="239" w:lineRule="auto"/>
              <w:ind w:right="45" w:hanging="360"/>
              <w:jc w:val="both"/>
            </w:pPr>
            <w:r w:rsidRPr="004D3E0D">
              <w:rPr>
                <w:b w:val="0"/>
                <w:sz w:val="20"/>
              </w:rPr>
              <w:t>Riconosce le principali figure retoriche in un testo noto e</w:t>
            </w:r>
            <w:r>
              <w:rPr>
                <w:b w:val="0"/>
                <w:sz w:val="20"/>
              </w:rPr>
              <w:t xml:space="preserve"> </w:t>
            </w:r>
          </w:p>
          <w:p w14:paraId="41FB4707" w14:textId="77777777" w:rsidR="009C6895" w:rsidRDefault="004D3E0D">
            <w:pPr>
              <w:spacing w:after="13"/>
              <w:ind w:left="722"/>
            </w:pPr>
            <w:r>
              <w:rPr>
                <w:b w:val="0"/>
                <w:sz w:val="20"/>
              </w:rPr>
              <w:t xml:space="preserve">tradotto ed analizzato </w:t>
            </w:r>
          </w:p>
          <w:p w14:paraId="5FE0BEA5" w14:textId="77777777" w:rsidR="009C6895" w:rsidRDefault="009C6895">
            <w:pPr>
              <w:spacing w:after="215"/>
              <w:ind w:left="722"/>
            </w:pPr>
          </w:p>
          <w:p w14:paraId="4BFE9762" w14:textId="77777777" w:rsidR="009C6895" w:rsidRDefault="009C6895">
            <w:pPr>
              <w:ind w:left="362"/>
            </w:pPr>
          </w:p>
          <w:p w14:paraId="01026378" w14:textId="77777777" w:rsidR="009C6895" w:rsidRDefault="009C6895">
            <w:pPr>
              <w:ind w:left="2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B667" w14:textId="77777777" w:rsidR="009C6895" w:rsidRDefault="004D3E0D" w:rsidP="004D3E0D">
            <w:pPr>
              <w:numPr>
                <w:ilvl w:val="0"/>
                <w:numId w:val="3"/>
              </w:numPr>
              <w:spacing w:after="1" w:line="241" w:lineRule="auto"/>
              <w:ind w:right="46" w:hanging="360"/>
              <w:jc w:val="both"/>
            </w:pPr>
            <w:r>
              <w:rPr>
                <w:b w:val="0"/>
                <w:sz w:val="20"/>
              </w:rPr>
              <w:t xml:space="preserve">Individua le principali strutture morfo-sintattiche in un testo di prosa </w:t>
            </w:r>
          </w:p>
          <w:p w14:paraId="70987604" w14:textId="77777777" w:rsidR="009C6895" w:rsidRDefault="004D3E0D">
            <w:pPr>
              <w:numPr>
                <w:ilvl w:val="0"/>
                <w:numId w:val="3"/>
              </w:numPr>
              <w:spacing w:after="31" w:line="241" w:lineRule="auto"/>
              <w:ind w:right="46" w:hanging="360"/>
              <w:jc w:val="both"/>
            </w:pPr>
            <w:r>
              <w:rPr>
                <w:b w:val="0"/>
                <w:sz w:val="20"/>
              </w:rPr>
              <w:t xml:space="preserve">Individua le principali figure retoriche in un testo </w:t>
            </w:r>
          </w:p>
          <w:p w14:paraId="23F472A3" w14:textId="77777777" w:rsidR="009C6895" w:rsidRDefault="004D3E0D">
            <w:pPr>
              <w:numPr>
                <w:ilvl w:val="0"/>
                <w:numId w:val="3"/>
              </w:numPr>
              <w:spacing w:after="28" w:line="241" w:lineRule="auto"/>
              <w:ind w:right="46" w:hanging="360"/>
              <w:jc w:val="both"/>
            </w:pPr>
            <w:r>
              <w:rPr>
                <w:b w:val="0"/>
                <w:sz w:val="20"/>
              </w:rPr>
              <w:t xml:space="preserve">comprende un testo di media difficoltà in relazione ai contenuti teorici appresi e agli autori studiati </w:t>
            </w:r>
          </w:p>
          <w:p w14:paraId="73DEA25D" w14:textId="77777777" w:rsidR="004D3E0D" w:rsidRPr="004D3E0D" w:rsidRDefault="004D3E0D" w:rsidP="004D3E0D">
            <w:pPr>
              <w:numPr>
                <w:ilvl w:val="0"/>
                <w:numId w:val="3"/>
              </w:numPr>
              <w:spacing w:after="28" w:line="242" w:lineRule="auto"/>
              <w:ind w:right="46" w:hanging="360"/>
              <w:jc w:val="both"/>
            </w:pPr>
            <w:r>
              <w:rPr>
                <w:b w:val="0"/>
                <w:sz w:val="20"/>
              </w:rPr>
              <w:t xml:space="preserve">traduce con l’ausilio del vocabolario un brano di media difficoltà di un autore latino </w:t>
            </w:r>
          </w:p>
          <w:p w14:paraId="3F07D11B" w14:textId="77777777" w:rsidR="009C6895" w:rsidRDefault="009C6895" w:rsidP="004D3E0D">
            <w:pPr>
              <w:spacing w:after="28" w:line="242" w:lineRule="auto"/>
              <w:ind w:left="722" w:right="46"/>
              <w:jc w:val="both"/>
            </w:pPr>
          </w:p>
        </w:tc>
      </w:tr>
      <w:tr w:rsidR="009C6895" w14:paraId="14C6B9D8" w14:textId="77777777" w:rsidTr="00BE3BC2">
        <w:trPr>
          <w:trHeight w:val="25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2670" w14:textId="77777777" w:rsidR="009C6895" w:rsidRDefault="009C6895">
            <w:pPr>
              <w:ind w:left="0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7E2A" w14:textId="77777777" w:rsidR="009C6895" w:rsidRDefault="009C6895">
            <w:pPr>
              <w:ind w:left="2" w:right="90"/>
              <w:jc w:val="both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E541" w14:textId="77777777" w:rsidR="009C6895" w:rsidRDefault="009C6895">
            <w:pPr>
              <w:ind w:left="2" w:right="93"/>
              <w:jc w:val="both"/>
            </w:pPr>
          </w:p>
        </w:tc>
      </w:tr>
      <w:tr w:rsidR="009C6895" w14:paraId="09907D75" w14:textId="77777777">
        <w:trPr>
          <w:trHeight w:val="986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5508" w14:textId="77777777" w:rsidR="009C6895" w:rsidRDefault="004D3E0D">
            <w:pPr>
              <w:ind w:left="0"/>
            </w:pPr>
            <w:r>
              <w:rPr>
                <w:b w:val="0"/>
                <w:sz w:val="20"/>
              </w:rPr>
              <w:t xml:space="preserve">LETTERATURA:  </w:t>
            </w:r>
          </w:p>
          <w:p w14:paraId="3ACEEB46" w14:textId="77777777" w:rsidR="009C6895" w:rsidRDefault="004D3E0D">
            <w:pPr>
              <w:ind w:left="0"/>
            </w:pPr>
            <w:r>
              <w:rPr>
                <w:b w:val="0"/>
                <w:sz w:val="20"/>
              </w:rPr>
              <w:t xml:space="preserve">Conosce  i principali gli avvenimenti dal I secolo a. C. al II secolo d.C.  </w:t>
            </w:r>
          </w:p>
          <w:p w14:paraId="2F24AE54" w14:textId="77777777" w:rsidR="009C6895" w:rsidRDefault="009C6895">
            <w:pPr>
              <w:ind w:left="0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9473" w14:textId="77777777" w:rsidR="009C6895" w:rsidRDefault="004D3E0D">
            <w:pPr>
              <w:ind w:left="2"/>
            </w:pPr>
            <w:r>
              <w:rPr>
                <w:b w:val="0"/>
                <w:sz w:val="20"/>
              </w:rPr>
              <w:t xml:space="preserve">Colloca fenomeni e personaggi storici in una time line data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C1A4" w14:textId="77777777" w:rsidR="009C6895" w:rsidRDefault="004D3E0D">
            <w:pPr>
              <w:ind w:left="2" w:right="91"/>
              <w:jc w:val="both"/>
            </w:pPr>
            <w:r>
              <w:rPr>
                <w:b w:val="0"/>
                <w:sz w:val="20"/>
              </w:rPr>
              <w:t xml:space="preserve">Costruisce autonomamente una time line, mettendo in relazione diacronica e sincronica avvenimenti e personaggi della storia romana e del Mediterraneo </w:t>
            </w:r>
          </w:p>
        </w:tc>
      </w:tr>
      <w:tr w:rsidR="009C6895" w14:paraId="0BF8A1FA" w14:textId="77777777">
        <w:trPr>
          <w:trHeight w:val="1476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B2EC" w14:textId="77777777" w:rsidR="009C6895" w:rsidRDefault="004D3E0D" w:rsidP="004D3E0D">
            <w:pPr>
              <w:spacing w:after="2" w:line="239" w:lineRule="auto"/>
              <w:ind w:left="0"/>
              <w:jc w:val="both"/>
            </w:pPr>
            <w:r>
              <w:rPr>
                <w:b w:val="0"/>
                <w:sz w:val="20"/>
              </w:rPr>
              <w:t>Conosce le tematiche proposte nel curricolo d’Istituto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AACD" w14:textId="77777777" w:rsidR="004D3E0D" w:rsidRDefault="004D3E0D" w:rsidP="004D3E0D">
            <w:pPr>
              <w:spacing w:after="2" w:line="239" w:lineRule="auto"/>
              <w:ind w:left="2"/>
              <w:jc w:val="both"/>
            </w:pPr>
            <w:r>
              <w:rPr>
                <w:b w:val="0"/>
                <w:sz w:val="20"/>
              </w:rPr>
              <w:t>Individua le tematiche e le caratteristiche dello stile degli autori</w:t>
            </w:r>
          </w:p>
          <w:p w14:paraId="51C2549C" w14:textId="77777777" w:rsidR="009C6895" w:rsidRDefault="009C6895">
            <w:pPr>
              <w:ind w:left="722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D238" w14:textId="77777777" w:rsidR="004D3E0D" w:rsidRDefault="004D3E0D" w:rsidP="004D3E0D">
            <w:pPr>
              <w:spacing w:after="32"/>
              <w:ind w:left="2" w:right="91"/>
              <w:jc w:val="both"/>
            </w:pPr>
            <w:r>
              <w:rPr>
                <w:b w:val="0"/>
                <w:sz w:val="20"/>
              </w:rPr>
              <w:t>Individua le tematiche e le caratteristiche della poetica degli autori, collocandole nel genere letterario di appartenenza.</w:t>
            </w:r>
          </w:p>
          <w:p w14:paraId="30717740" w14:textId="77777777" w:rsidR="009C6895" w:rsidRDefault="009C6895">
            <w:pPr>
              <w:ind w:left="722" w:right="92" w:hanging="360"/>
              <w:jc w:val="both"/>
            </w:pPr>
          </w:p>
        </w:tc>
      </w:tr>
      <w:tr w:rsidR="009C6895" w14:paraId="2B247BAA" w14:textId="77777777">
        <w:trPr>
          <w:trHeight w:val="986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B17C" w14:textId="77777777" w:rsidR="009C6895" w:rsidRDefault="009C6895">
            <w:pPr>
              <w:ind w:left="0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CEB2" w14:textId="77777777" w:rsidR="009C6895" w:rsidRDefault="009C6895">
            <w:pPr>
              <w:ind w:left="2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44AE" w14:textId="77777777" w:rsidR="009C6895" w:rsidRDefault="009C6895">
            <w:pPr>
              <w:ind w:left="2"/>
            </w:pPr>
          </w:p>
        </w:tc>
      </w:tr>
    </w:tbl>
    <w:p w14:paraId="37AD33AD" w14:textId="30E85FB5" w:rsidR="009C6895" w:rsidRDefault="009C6895" w:rsidP="00BE3BC2">
      <w:pPr>
        <w:spacing w:after="238"/>
        <w:ind w:left="0"/>
      </w:pPr>
    </w:p>
    <w:sectPr w:rsidR="009C6895" w:rsidSect="00BE3BC2">
      <w:pgSz w:w="16838" w:h="11906" w:orient="landscape"/>
      <w:pgMar w:top="568" w:right="6489" w:bottom="131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5C18"/>
    <w:multiLevelType w:val="hybridMultilevel"/>
    <w:tmpl w:val="7DC8ED6A"/>
    <w:lvl w:ilvl="0" w:tplc="95D0E616">
      <w:start w:val="1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029C8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EAF1F6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7E4048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FEAEF0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104C98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C4A99A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8D232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82DF44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1362E2"/>
    <w:multiLevelType w:val="hybridMultilevel"/>
    <w:tmpl w:val="7FEE72AE"/>
    <w:lvl w:ilvl="0" w:tplc="1C6817E6">
      <w:start w:val="1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8AEF26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4AB10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923980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E070C0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6A590E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CA9AF8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60E040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462122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F048C5"/>
    <w:multiLevelType w:val="hybridMultilevel"/>
    <w:tmpl w:val="D2C8CE7C"/>
    <w:lvl w:ilvl="0" w:tplc="F446CC3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8ECA2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94BD8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E49BAA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4FD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B2FCF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0AE6CC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AE005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7E70D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1456904">
    <w:abstractNumId w:val="2"/>
  </w:num>
  <w:num w:numId="2" w16cid:durableId="1173489069">
    <w:abstractNumId w:val="1"/>
  </w:num>
  <w:num w:numId="3" w16cid:durableId="74438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95"/>
    <w:rsid w:val="002F6DED"/>
    <w:rsid w:val="004D3E0D"/>
    <w:rsid w:val="009C6895"/>
    <w:rsid w:val="009D73D6"/>
    <w:rsid w:val="00A55DDA"/>
    <w:rsid w:val="00BE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2FBA"/>
  <w15:docId w15:val="{C3159850-4B25-408C-9A50-94710ED2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73D6"/>
    <w:pPr>
      <w:spacing w:after="0"/>
      <w:ind w:left="5071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9D73D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Elvira Preziosi</dc:creator>
  <cp:lastModifiedBy>Elvira Preziosi</cp:lastModifiedBy>
  <cp:revision>3</cp:revision>
  <dcterms:created xsi:type="dcterms:W3CDTF">2022-09-08T16:15:00Z</dcterms:created>
  <dcterms:modified xsi:type="dcterms:W3CDTF">2022-09-08T16:21:00Z</dcterms:modified>
</cp:coreProperties>
</file>