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19EE" w14:textId="61037626" w:rsidR="002936D1" w:rsidRPr="00743971" w:rsidRDefault="002936D1">
      <w:pPr>
        <w:rPr>
          <w:rFonts w:ascii="Calibri" w:hAnsi="Calibri" w:cs="Calibri"/>
          <w:b/>
          <w:bCs/>
        </w:rPr>
      </w:pPr>
      <w:r w:rsidRPr="00743971">
        <w:rPr>
          <w:rFonts w:ascii="Calibri" w:hAnsi="Calibri" w:cs="Calibri"/>
          <w:b/>
          <w:bCs/>
        </w:rPr>
        <w:t>OBIETTIVI MINIMI</w:t>
      </w:r>
    </w:p>
    <w:p w14:paraId="5CD8813F" w14:textId="77777777" w:rsidR="002936D1" w:rsidRPr="00743971" w:rsidRDefault="002936D1">
      <w:pPr>
        <w:rPr>
          <w:rFonts w:ascii="Calibri" w:hAnsi="Calibri" w:cs="Calibri"/>
          <w:b/>
          <w:bCs/>
        </w:rPr>
      </w:pPr>
    </w:p>
    <w:p w14:paraId="13CA032B" w14:textId="77777777" w:rsidR="000C18D9" w:rsidRDefault="002936D1">
      <w:pPr>
        <w:rPr>
          <w:rFonts w:ascii="Calibri" w:hAnsi="Calibri" w:cs="Calibri"/>
          <w:b/>
          <w:bCs/>
        </w:rPr>
      </w:pPr>
      <w:r w:rsidRPr="00743971">
        <w:rPr>
          <w:rFonts w:ascii="Calibri" w:hAnsi="Calibri" w:cs="Calibri"/>
          <w:b/>
          <w:bCs/>
        </w:rPr>
        <w:t xml:space="preserve">Liceo </w:t>
      </w:r>
      <w:r w:rsidR="000C18D9">
        <w:rPr>
          <w:rFonts w:ascii="Calibri" w:hAnsi="Calibri" w:cs="Calibri"/>
          <w:b/>
          <w:bCs/>
        </w:rPr>
        <w:t>Scientifico- Liceo Scienze Umane</w:t>
      </w:r>
    </w:p>
    <w:p w14:paraId="7576326A" w14:textId="47E84E14" w:rsidR="002936D1" w:rsidRPr="00743971" w:rsidRDefault="002936D1">
      <w:pPr>
        <w:rPr>
          <w:rFonts w:ascii="Calibri" w:hAnsi="Calibri" w:cs="Calibri"/>
          <w:b/>
          <w:bCs/>
        </w:rPr>
      </w:pPr>
      <w:r w:rsidRPr="00743971">
        <w:rPr>
          <w:rFonts w:ascii="Calibri" w:hAnsi="Calibri" w:cs="Calibri"/>
          <w:b/>
          <w:bCs/>
        </w:rPr>
        <w:t>Classe TERZA</w:t>
      </w:r>
    </w:p>
    <w:p w14:paraId="47826E91" w14:textId="71D88498" w:rsidR="00BE7DD2" w:rsidRPr="00743971" w:rsidRDefault="00BE7DD2">
      <w:pPr>
        <w:rPr>
          <w:rFonts w:ascii="Calibri" w:hAnsi="Calibri" w:cs="Calibri"/>
        </w:rPr>
      </w:pPr>
    </w:p>
    <w:p w14:paraId="1A63A5D8" w14:textId="6A190A2A" w:rsidR="00BE7DD2" w:rsidRPr="00743971" w:rsidRDefault="00BE7DD2">
      <w:pPr>
        <w:rPr>
          <w:rFonts w:ascii="Calibri" w:hAnsi="Calibri" w:cs="Calibri"/>
        </w:rPr>
      </w:pPr>
      <w:r w:rsidRPr="00743971">
        <w:rPr>
          <w:rFonts w:ascii="Calibri" w:hAnsi="Calibri" w:cs="Calibri"/>
        </w:rPr>
        <w:t>DISCIPLINA:</w:t>
      </w:r>
      <w:r w:rsidRPr="00743971">
        <w:rPr>
          <w:rFonts w:ascii="Calibri" w:hAnsi="Calibri" w:cs="Calibri"/>
          <w:b/>
          <w:bCs/>
        </w:rPr>
        <w:t xml:space="preserve"> </w:t>
      </w:r>
      <w:r w:rsidR="00E67447" w:rsidRPr="00743971">
        <w:rPr>
          <w:rFonts w:ascii="Calibri" w:hAnsi="Calibri" w:cs="Calibri"/>
          <w:b/>
          <w:bCs/>
        </w:rPr>
        <w:t>LATINO</w:t>
      </w:r>
    </w:p>
    <w:p w14:paraId="3D7D9BFC" w14:textId="16D5E3B2" w:rsidR="002936D1" w:rsidRPr="00743971" w:rsidRDefault="002936D1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07"/>
        <w:gridCol w:w="3207"/>
        <w:gridCol w:w="3787"/>
      </w:tblGrid>
      <w:tr w:rsidR="002936D1" w:rsidRPr="00743971" w14:paraId="6B5AD623" w14:textId="77777777" w:rsidTr="00394539">
        <w:tc>
          <w:tcPr>
            <w:tcW w:w="3207" w:type="dxa"/>
          </w:tcPr>
          <w:p w14:paraId="1AF42F83" w14:textId="0A2A57D8" w:rsidR="002936D1" w:rsidRPr="00743971" w:rsidRDefault="002936D1">
            <w:pPr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NUCLEI DISCIPLINARI (CONOSCENZE)</w:t>
            </w:r>
          </w:p>
        </w:tc>
        <w:tc>
          <w:tcPr>
            <w:tcW w:w="3207" w:type="dxa"/>
          </w:tcPr>
          <w:p w14:paraId="24CF7C00" w14:textId="6E85704C" w:rsidR="002936D1" w:rsidRPr="00743971" w:rsidRDefault="002936D1">
            <w:pPr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ABILITÀ</w:t>
            </w:r>
          </w:p>
        </w:tc>
        <w:tc>
          <w:tcPr>
            <w:tcW w:w="3787" w:type="dxa"/>
          </w:tcPr>
          <w:p w14:paraId="46D4C372" w14:textId="66C68734" w:rsidR="002936D1" w:rsidRPr="00743971" w:rsidRDefault="00BE7DD2">
            <w:pPr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COMPETENZE</w:t>
            </w:r>
          </w:p>
        </w:tc>
      </w:tr>
      <w:tr w:rsidR="002936D1" w:rsidRPr="00743971" w14:paraId="25937EC6" w14:textId="77777777" w:rsidTr="00394539">
        <w:tc>
          <w:tcPr>
            <w:tcW w:w="3207" w:type="dxa"/>
          </w:tcPr>
          <w:p w14:paraId="7C5C09FE" w14:textId="624D4837" w:rsidR="002936D1" w:rsidRDefault="00E67447" w:rsidP="00E67447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971">
              <w:rPr>
                <w:rFonts w:ascii="Calibri" w:hAnsi="Calibri" w:cs="Calibri"/>
                <w:b/>
                <w:bCs/>
                <w:sz w:val="20"/>
                <w:szCs w:val="20"/>
              </w:rPr>
              <w:t>Lingua:</w:t>
            </w:r>
          </w:p>
          <w:p w14:paraId="49D84F7B" w14:textId="11632604" w:rsidR="0027206B" w:rsidRPr="0027206B" w:rsidRDefault="0027206B" w:rsidP="00E67447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27206B">
              <w:rPr>
                <w:rFonts w:ascii="Calibri" w:hAnsi="Calibri" w:cs="Calibri"/>
                <w:sz w:val="20"/>
                <w:szCs w:val="20"/>
              </w:rPr>
              <w:t>L’alunno:</w:t>
            </w:r>
          </w:p>
          <w:p w14:paraId="470F4E14" w14:textId="41EA59E8" w:rsidR="00E67447" w:rsidRPr="00743971" w:rsidRDefault="00E67447" w:rsidP="00E67447">
            <w:pPr>
              <w:pStyle w:val="NormaleWeb"/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Consolida le conoscenze acquisite nel primo biennio, in particolare la sintassi della frase semplice, la sintassi del periodo (su testi di Autore, in particolare Cesare) </w:t>
            </w:r>
          </w:p>
          <w:p w14:paraId="01469D91" w14:textId="77777777" w:rsidR="00287BF5" w:rsidRPr="00743971" w:rsidRDefault="00E67447" w:rsidP="00287BF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Conosce la sintassi dei casi nei suoi elementi principali </w:t>
            </w:r>
          </w:p>
          <w:p w14:paraId="5930D838" w14:textId="29098416" w:rsidR="00287BF5" w:rsidRPr="00743971" w:rsidRDefault="00287BF5" w:rsidP="00E67447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- Approfondisce l’uso del gerundio e gerundivo. della perifrastica passiva e dei diversi tipi di congiuntivo indipendente</w:t>
            </w:r>
          </w:p>
          <w:p w14:paraId="16D5E1DF" w14:textId="67963205" w:rsidR="00E67447" w:rsidRPr="00743971" w:rsidRDefault="00E67447" w:rsidP="00287BF5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Conosce quasi tutti i tipi di proposizioni subordinate, completando il prospetto </w:t>
            </w:r>
            <w:r w:rsidR="00287BF5" w:rsidRPr="00743971">
              <w:rPr>
                <w:rFonts w:ascii="Calibri" w:hAnsi="Calibri" w:cs="Calibri"/>
                <w:sz w:val="20"/>
                <w:szCs w:val="20"/>
              </w:rPr>
              <w:t>delle conoscenze già acquisite durante il primo biennio</w:t>
            </w:r>
          </w:p>
        </w:tc>
        <w:tc>
          <w:tcPr>
            <w:tcW w:w="3207" w:type="dxa"/>
          </w:tcPr>
          <w:p w14:paraId="7B3BCC56" w14:textId="77777777" w:rsidR="00E67447" w:rsidRPr="00743971" w:rsidRDefault="00E67447" w:rsidP="00E67447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1E17F68F" w14:textId="63B00DA6" w:rsidR="00E67447" w:rsidRPr="00743971" w:rsidRDefault="00E67447" w:rsidP="00E67447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Osservazione e rilevazione delle strutture morfosintattiche del testo </w:t>
            </w:r>
          </w:p>
          <w:p w14:paraId="185A8C17" w14:textId="2122D829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Acquisisce attenzione progressiva al lessico specifico del testo in relazione anche al genere letterario di appartenenza </w:t>
            </w:r>
          </w:p>
          <w:p w14:paraId="50CB637A" w14:textId="77777777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64BD1469" w14:textId="25B41D35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Coglie progressivamente in modo sempre </w:t>
            </w:r>
            <w:proofErr w:type="spellStart"/>
            <w:r w:rsidRPr="00743971">
              <w:rPr>
                <w:rFonts w:ascii="Calibri" w:hAnsi="Calibri" w:cs="Calibri"/>
                <w:sz w:val="20"/>
                <w:szCs w:val="20"/>
              </w:rPr>
              <w:t>piu</w:t>
            </w:r>
            <w:proofErr w:type="spellEnd"/>
            <w:r w:rsidRPr="00743971">
              <w:rPr>
                <w:rFonts w:ascii="Calibri" w:hAnsi="Calibri" w:cs="Calibri"/>
                <w:sz w:val="20"/>
                <w:szCs w:val="20"/>
              </w:rPr>
              <w:t xml:space="preserve">̀ sicuro l'intenzione comunicativa del testo e ne comprende il contenuto </w:t>
            </w:r>
          </w:p>
          <w:p w14:paraId="09D14496" w14:textId="77777777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44C4F9FA" w14:textId="3C40E929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Rende in modo corretto in lingua italiana il testo utilizzando un lessico sempre </w:t>
            </w:r>
            <w:proofErr w:type="spellStart"/>
            <w:r w:rsidRPr="00743971">
              <w:rPr>
                <w:rFonts w:ascii="Calibri" w:hAnsi="Calibri" w:cs="Calibri"/>
                <w:sz w:val="20"/>
                <w:szCs w:val="20"/>
              </w:rPr>
              <w:t>piu</w:t>
            </w:r>
            <w:proofErr w:type="spellEnd"/>
            <w:r w:rsidRPr="00743971">
              <w:rPr>
                <w:rFonts w:ascii="Calibri" w:hAnsi="Calibri" w:cs="Calibri"/>
                <w:sz w:val="20"/>
                <w:szCs w:val="20"/>
              </w:rPr>
              <w:t xml:space="preserve">̀ preciso </w:t>
            </w:r>
          </w:p>
          <w:p w14:paraId="213DAC5A" w14:textId="77777777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53B6D2FF" w14:textId="5609C618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Riconosce progressivamente nelle strutture morfosintattiche e lessicali dell'italiano gli elementi di derivazione latina e la loro evoluzione linguistica e semantica </w:t>
            </w:r>
          </w:p>
          <w:p w14:paraId="500178E9" w14:textId="77777777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27C95F0C" w14:textId="176BE452" w:rsidR="00E67447" w:rsidRPr="00743971" w:rsidRDefault="00E67447" w:rsidP="00E67447">
            <w:pPr>
              <w:pStyle w:val="NormaleWeb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Confronta progressivamente diverse traduzioni di uno stesso testo e riflette sulle diverse scelte </w:t>
            </w:r>
          </w:p>
          <w:p w14:paraId="5E04CEEC" w14:textId="7C8E5F6B" w:rsidR="002936D1" w:rsidRPr="00743971" w:rsidRDefault="002936D1" w:rsidP="00E67447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2646E3E2" w14:textId="77777777" w:rsidR="002936D1" w:rsidRPr="00743971" w:rsidRDefault="002936D1" w:rsidP="00E67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BA4349A" w14:textId="77777777" w:rsidR="0027206B" w:rsidRDefault="0027206B" w:rsidP="00287BF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4000E9BE" w14:textId="23B6172F" w:rsidR="00287BF5" w:rsidRPr="00743971" w:rsidRDefault="00743971" w:rsidP="00287BF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>Padroneggia</w:t>
            </w:r>
            <w:r w:rsidRPr="00743971">
              <w:rPr>
                <w:rFonts w:ascii="Calibri" w:hAnsi="Calibri" w:cs="Calibri"/>
                <w:sz w:val="20"/>
                <w:szCs w:val="20"/>
              </w:rPr>
              <w:t>re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 xml:space="preserve"> le strutture linguistiche di base della lingua latina</w:t>
            </w:r>
          </w:p>
          <w:p w14:paraId="1C50F316" w14:textId="62ACD2C8" w:rsidR="00287BF5" w:rsidRPr="00743971" w:rsidRDefault="00287BF5" w:rsidP="00287BF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>Decodifica</w:t>
            </w:r>
            <w:r w:rsidR="00743971" w:rsidRPr="00743971">
              <w:rPr>
                <w:rFonts w:ascii="Calibri" w:hAnsi="Calibri" w:cs="Calibri"/>
                <w:sz w:val="20"/>
                <w:szCs w:val="20"/>
              </w:rPr>
              <w:t>re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 xml:space="preserve"> un testo cogliendone i diversi aspetti </w:t>
            </w:r>
          </w:p>
          <w:p w14:paraId="6CABB659" w14:textId="13E58231" w:rsidR="00287BF5" w:rsidRPr="00743971" w:rsidRDefault="00287BF5" w:rsidP="00287BF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>Pratica</w:t>
            </w:r>
            <w:r w:rsidR="00743971" w:rsidRPr="00743971">
              <w:rPr>
                <w:rFonts w:ascii="Calibri" w:hAnsi="Calibri" w:cs="Calibri"/>
                <w:sz w:val="20"/>
                <w:szCs w:val="20"/>
              </w:rPr>
              <w:t>re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 xml:space="preserve"> la traduzione come strumento di conoscenza di un'opera e di un autore </w:t>
            </w:r>
          </w:p>
          <w:p w14:paraId="2CAA0BE9" w14:textId="7911C7C1" w:rsidR="00E67447" w:rsidRPr="00743971" w:rsidRDefault="00287BF5" w:rsidP="00287BF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>Consolida</w:t>
            </w:r>
            <w:r w:rsidR="00743971" w:rsidRPr="00743971">
              <w:rPr>
                <w:rFonts w:ascii="Calibri" w:hAnsi="Calibri" w:cs="Calibri"/>
                <w:sz w:val="20"/>
                <w:szCs w:val="20"/>
              </w:rPr>
              <w:t>re</w:t>
            </w:r>
            <w:r w:rsidR="00E67447" w:rsidRPr="00743971">
              <w:rPr>
                <w:rFonts w:ascii="Calibri" w:hAnsi="Calibri" w:cs="Calibri"/>
                <w:sz w:val="20"/>
                <w:szCs w:val="20"/>
              </w:rPr>
              <w:t xml:space="preserve"> le competenze linguistiche attraverso la riflessione sui testi d’autore proposti dal percorso storico-letterario </w:t>
            </w:r>
          </w:p>
          <w:p w14:paraId="08A10D9A" w14:textId="77777777" w:rsidR="002936D1" w:rsidRPr="00743971" w:rsidRDefault="002936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DD2" w:rsidRPr="00743971" w14:paraId="47C6D7C3" w14:textId="77777777" w:rsidTr="00394539">
        <w:tc>
          <w:tcPr>
            <w:tcW w:w="3207" w:type="dxa"/>
          </w:tcPr>
          <w:p w14:paraId="69646F7A" w14:textId="62F67F4E" w:rsidR="00BE7DD2" w:rsidRPr="00743971" w:rsidRDefault="00676F45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971">
              <w:rPr>
                <w:rFonts w:ascii="Calibri" w:hAnsi="Calibri" w:cs="Calibri"/>
                <w:b/>
                <w:bCs/>
                <w:sz w:val="20"/>
                <w:szCs w:val="20"/>
              </w:rPr>
              <w:t>Letteratura:</w:t>
            </w:r>
          </w:p>
          <w:p w14:paraId="62DD81CA" w14:textId="05E460CA" w:rsidR="00D17743" w:rsidRPr="00743971" w:rsidRDefault="00BE7DD2" w:rsidP="00D1774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L’alunno conosce nelle linee essenziali: </w:t>
            </w:r>
          </w:p>
          <w:p w14:paraId="2561E1B4" w14:textId="4F768285" w:rsidR="00D17743" w:rsidRPr="00743971" w:rsidRDefault="00033B19" w:rsidP="00D1774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676F45" w:rsidRPr="00743971">
              <w:rPr>
                <w:rFonts w:ascii="Calibri" w:hAnsi="Calibri" w:cs="Calibri"/>
                <w:sz w:val="20"/>
                <w:szCs w:val="20"/>
              </w:rPr>
              <w:t>Le origini della letteratura latina e il teatro romano arcaico</w:t>
            </w:r>
          </w:p>
          <w:p w14:paraId="5C08F5B8" w14:textId="5B785D8F" w:rsidR="00676F45" w:rsidRPr="00743971" w:rsidRDefault="00676F45" w:rsidP="00D1774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2) L’epica arcaica: Livio Andronico e Gneo Nevio</w:t>
            </w:r>
          </w:p>
          <w:p w14:paraId="4D3F176B" w14:textId="0B2E57A7" w:rsidR="00BE7DD2" w:rsidRPr="00743971" w:rsidRDefault="00D17743" w:rsidP="000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Pr="00743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 </w:t>
            </w:r>
            <w:r w:rsidR="00033B19" w:rsidRPr="00743971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Start"/>
            <w:r w:rsidR="00033B19" w:rsidRPr="00743971">
              <w:rPr>
                <w:rFonts w:ascii="Calibri" w:hAnsi="Calibri" w:cs="Calibri"/>
                <w:sz w:val="20"/>
                <w:szCs w:val="20"/>
              </w:rPr>
              <w:t>)  2</w:t>
            </w:r>
            <w:proofErr w:type="gramEnd"/>
            <w:r w:rsidR="00033B19" w:rsidRPr="0074397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676F45" w:rsidRPr="00743971">
              <w:rPr>
                <w:rFonts w:ascii="Calibri" w:hAnsi="Calibri" w:cs="Calibri"/>
                <w:sz w:val="20"/>
                <w:szCs w:val="20"/>
              </w:rPr>
              <w:t xml:space="preserve">Il teatro: </w:t>
            </w:r>
            <w:proofErr w:type="spellStart"/>
            <w:r w:rsidR="00676F45" w:rsidRPr="00743971">
              <w:rPr>
                <w:rFonts w:ascii="Calibri" w:hAnsi="Calibri" w:cs="Calibri"/>
                <w:sz w:val="20"/>
                <w:szCs w:val="20"/>
              </w:rPr>
              <w:t>Plauto.e</w:t>
            </w:r>
            <w:proofErr w:type="spellEnd"/>
            <w:r w:rsidR="00676F45" w:rsidRPr="00743971">
              <w:rPr>
                <w:rFonts w:ascii="Calibri" w:hAnsi="Calibri" w:cs="Calibri"/>
                <w:sz w:val="20"/>
                <w:szCs w:val="20"/>
              </w:rPr>
              <w:t xml:space="preserve"> Terenzio</w:t>
            </w:r>
          </w:p>
          <w:p w14:paraId="72B8DCCE" w14:textId="77777777" w:rsidR="00676F45" w:rsidRPr="00743971" w:rsidRDefault="00033B19" w:rsidP="00676F4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D17743" w:rsidRPr="0074397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676F45" w:rsidRPr="00743971">
              <w:rPr>
                <w:rFonts w:ascii="Calibri" w:hAnsi="Calibri" w:cs="Calibri"/>
                <w:sz w:val="20"/>
                <w:szCs w:val="20"/>
              </w:rPr>
              <w:t xml:space="preserve">Ennio: gli </w:t>
            </w:r>
            <w:r w:rsidR="00676F45" w:rsidRPr="00743971">
              <w:rPr>
                <w:rFonts w:ascii="Calibri" w:hAnsi="Calibri" w:cs="Calibri"/>
                <w:i/>
                <w:iCs/>
                <w:sz w:val="20"/>
                <w:szCs w:val="20"/>
              </w:rPr>
              <w:t>Annales</w:t>
            </w:r>
            <w:r w:rsidR="00BE7DD2" w:rsidRPr="00743971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099EFCCF" w14:textId="04E20D67" w:rsidR="00676F45" w:rsidRPr="00743971" w:rsidRDefault="004F711D" w:rsidP="004F711D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4</w:t>
            </w:r>
            <w:r w:rsidR="00D17743" w:rsidRPr="0074397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743971">
              <w:rPr>
                <w:rFonts w:ascii="Calibri" w:hAnsi="Calibri" w:cs="Calibri"/>
                <w:sz w:val="20"/>
                <w:szCs w:val="20"/>
              </w:rPr>
              <w:t>Catone e gli inizi della storiografia</w:t>
            </w:r>
          </w:p>
          <w:p w14:paraId="4DBB5175" w14:textId="6D1747A1" w:rsidR="004F711D" w:rsidRPr="00743971" w:rsidRDefault="004F711D" w:rsidP="004F711D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5) L’età cesariana: Cesare, Cicerone, Sallustio</w:t>
            </w:r>
          </w:p>
          <w:p w14:paraId="3123D19E" w14:textId="75CC6A00" w:rsidR="004F711D" w:rsidRPr="00743971" w:rsidRDefault="004F711D" w:rsidP="004F711D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6) Lucrezio e la filosofia epicurea a Roma</w:t>
            </w:r>
          </w:p>
          <w:p w14:paraId="5030BD46" w14:textId="2A2DD966" w:rsidR="00676F45" w:rsidRPr="00743971" w:rsidRDefault="004F711D" w:rsidP="00676F4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7</w:t>
            </w:r>
            <w:r w:rsidR="00676F45" w:rsidRPr="0074397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F21171" w:rsidRPr="00743971">
              <w:rPr>
                <w:rFonts w:ascii="Calibri" w:hAnsi="Calibri" w:cs="Calibri"/>
                <w:sz w:val="20"/>
                <w:szCs w:val="20"/>
              </w:rPr>
              <w:t>La poesia neoterica e Catullo</w:t>
            </w:r>
          </w:p>
          <w:p w14:paraId="59973978" w14:textId="0981D790" w:rsidR="00BE7DD2" w:rsidRPr="00743971" w:rsidRDefault="00BE7DD2" w:rsidP="00D17743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732C96D" w14:textId="06575425" w:rsidR="00BE7DD2" w:rsidRPr="00743971" w:rsidRDefault="00BE7DD2" w:rsidP="004F711D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08EE7BB4" w14:textId="400C58F2" w:rsidR="00676F45" w:rsidRPr="00743971" w:rsidRDefault="00676F45" w:rsidP="00BE7DD2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2F38B607" w14:textId="380F9D2B" w:rsidR="00676F45" w:rsidRPr="00743971" w:rsidRDefault="00676F45" w:rsidP="00676F45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sym w:font="Symbol" w:char="F020"/>
            </w:r>
            <w:r w:rsidRPr="0074397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8A3F07" w14:textId="77777777" w:rsidR="00676F45" w:rsidRPr="00743971" w:rsidRDefault="00676F45" w:rsidP="00BE7DD2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4B14EA16" w14:textId="1476FD24" w:rsidR="00BE7DD2" w:rsidRPr="00743971" w:rsidRDefault="00C42FF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97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FA350" wp14:editId="33DA0B72">
                      <wp:simplePos x="0" y="0"/>
                      <wp:positionH relativeFrom="column">
                        <wp:posOffset>1969643</wp:posOffset>
                      </wp:positionH>
                      <wp:positionV relativeFrom="paragraph">
                        <wp:posOffset>1578991</wp:posOffset>
                      </wp:positionV>
                      <wp:extent cx="4077970" cy="0"/>
                      <wp:effectExtent l="0" t="0" r="11430" b="1270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AC48F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24.35pt" to="476.2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07" w:type="dxa"/>
          </w:tcPr>
          <w:p w14:paraId="2D7D802A" w14:textId="77777777" w:rsidR="00394539" w:rsidRPr="00743971" w:rsidRDefault="00394539" w:rsidP="00394539">
            <w:pPr>
              <w:pStyle w:val="NormaleWeb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0F9F8B61" w14:textId="5089C480" w:rsidR="00394539" w:rsidRPr="00743971" w:rsidRDefault="00394539" w:rsidP="00394539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- Contestualizza un autore e la sua opera all'interno dello sviluppo della storia letteraria</w:t>
            </w:r>
          </w:p>
          <w:p w14:paraId="50444FD2" w14:textId="5FDCD604" w:rsidR="00394539" w:rsidRPr="00743971" w:rsidRDefault="00394539" w:rsidP="00394539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- Individua progressivamente le caratteristiche tematiche e stilistiche di un testo secondo una progressiva completezza di analisi secondo criteri analoghi a quelli adottati per la letteratura italiana</w:t>
            </w:r>
          </w:p>
          <w:p w14:paraId="686DF7CB" w14:textId="21C9C4E7" w:rsidR="00394539" w:rsidRPr="00743971" w:rsidRDefault="00394539" w:rsidP="00394539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Decodificare il significato del testo, riconoscere le principali strutture </w:t>
            </w:r>
            <w:r w:rsidRPr="00743971">
              <w:rPr>
                <w:rFonts w:ascii="Calibri" w:hAnsi="Calibri" w:cs="Calibri"/>
                <w:sz w:val="20"/>
                <w:szCs w:val="20"/>
              </w:rPr>
              <w:lastRenderedPageBreak/>
              <w:t>morfosintattiche, il lessico e lo stile tipico dell’autore</w:t>
            </w:r>
          </w:p>
          <w:p w14:paraId="5DC81F01" w14:textId="74C288A7" w:rsidR="00394539" w:rsidRPr="00743971" w:rsidRDefault="00394539" w:rsidP="00394539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- Riconoscere le principali figure retoriche</w:t>
            </w:r>
          </w:p>
          <w:p w14:paraId="615A57A8" w14:textId="1BC0BC47" w:rsidR="00394539" w:rsidRPr="00743971" w:rsidRDefault="00394539" w:rsidP="00394539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- Interpretare il valore semantico della parola in base alla tipologia testuale ed al contesto tematico e renderla adeguatamente in italiano</w:t>
            </w:r>
            <w:r w:rsidRPr="00743971">
              <w:rPr>
                <w:rFonts w:ascii="Calibri" w:hAnsi="Calibri" w:cs="Calibri"/>
                <w:sz w:val="20"/>
                <w:szCs w:val="20"/>
              </w:rPr>
              <w:sym w:font="Symbol" w:char="F020"/>
            </w:r>
            <w:r w:rsidRPr="0074397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C4956B" w14:textId="71B7ED18" w:rsidR="004F66C3" w:rsidRPr="00743971" w:rsidRDefault="00394539" w:rsidP="00065234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>- Istituire un confronto con autori (anche di altre letterature) che trattano temi affini.</w:t>
            </w:r>
            <w:r w:rsidRPr="00743971">
              <w:rPr>
                <w:rFonts w:ascii="Calibri" w:hAnsi="Calibri" w:cs="Calibri"/>
                <w:sz w:val="20"/>
                <w:szCs w:val="20"/>
              </w:rPr>
              <w:sym w:font="Symbol" w:char="F020"/>
            </w:r>
            <w:r w:rsidRPr="0074397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65256E" w14:textId="42CEF5F3" w:rsidR="00BE7DD2" w:rsidRPr="00743971" w:rsidRDefault="00BE7DD2" w:rsidP="00E67447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79FD58" w14:textId="2792F3ED" w:rsidR="00394539" w:rsidRPr="00743971" w:rsidRDefault="00394539" w:rsidP="00394539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08081D" w14:textId="77777777" w:rsidR="0027206B" w:rsidRDefault="00743971" w:rsidP="00743971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t xml:space="preserve">- Dimostrare consapevolezza della </w:t>
            </w:r>
            <w:proofErr w:type="spellStart"/>
            <w:r w:rsidRPr="00743971">
              <w:rPr>
                <w:rFonts w:ascii="Calibri" w:hAnsi="Calibri" w:cs="Calibri"/>
                <w:sz w:val="20"/>
                <w:szCs w:val="20"/>
              </w:rPr>
              <w:t>storicita</w:t>
            </w:r>
            <w:proofErr w:type="spellEnd"/>
            <w:r w:rsidRPr="00743971">
              <w:rPr>
                <w:rFonts w:ascii="Calibri" w:hAnsi="Calibri" w:cs="Calibri"/>
                <w:sz w:val="20"/>
                <w:szCs w:val="20"/>
              </w:rPr>
              <w:t>̀ della letteratura</w:t>
            </w:r>
          </w:p>
          <w:p w14:paraId="40849A05" w14:textId="77777777" w:rsidR="0027206B" w:rsidRDefault="00743971" w:rsidP="00743971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br/>
              <w:t xml:space="preserve">- Individuare attraverso i testi, nella loro </w:t>
            </w:r>
            <w:proofErr w:type="spellStart"/>
            <w:r w:rsidRPr="00743971">
              <w:rPr>
                <w:rFonts w:ascii="Calibri" w:hAnsi="Calibri" w:cs="Calibri"/>
                <w:sz w:val="20"/>
                <w:szCs w:val="20"/>
              </w:rPr>
              <w:t>qualita</w:t>
            </w:r>
            <w:proofErr w:type="spellEnd"/>
            <w:r w:rsidRPr="00743971">
              <w:rPr>
                <w:rFonts w:ascii="Calibri" w:hAnsi="Calibri" w:cs="Calibri"/>
                <w:sz w:val="20"/>
                <w:szCs w:val="20"/>
              </w:rPr>
              <w:t xml:space="preserve">̀ di documenti storici, i tratti </w:t>
            </w:r>
            <w:proofErr w:type="spellStart"/>
            <w:r w:rsidRPr="00743971">
              <w:rPr>
                <w:rFonts w:ascii="Calibri" w:hAnsi="Calibri" w:cs="Calibri"/>
                <w:sz w:val="20"/>
                <w:szCs w:val="20"/>
              </w:rPr>
              <w:t>piu</w:t>
            </w:r>
            <w:proofErr w:type="spellEnd"/>
            <w:r w:rsidRPr="00743971">
              <w:rPr>
                <w:rFonts w:ascii="Calibri" w:hAnsi="Calibri" w:cs="Calibri"/>
                <w:sz w:val="20"/>
                <w:szCs w:val="20"/>
              </w:rPr>
              <w:t>̀ significativi del mondo romano, nel complesso dei suoi aspetti religiosi, politici, morali ed estetici</w:t>
            </w:r>
          </w:p>
          <w:p w14:paraId="1749BFBB" w14:textId="662BFC8D" w:rsidR="00743971" w:rsidRPr="00743971" w:rsidRDefault="00743971" w:rsidP="00743971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743971">
              <w:rPr>
                <w:rFonts w:ascii="Calibri" w:hAnsi="Calibri" w:cs="Calibri"/>
                <w:sz w:val="20"/>
                <w:szCs w:val="20"/>
              </w:rPr>
              <w:br/>
              <w:t xml:space="preserve">- Leggere, interpretare e commentare opere in prosa e in versi, servendosi in </w:t>
            </w:r>
            <w:r w:rsidRPr="00743971">
              <w:rPr>
                <w:rFonts w:ascii="Calibri" w:hAnsi="Calibri" w:cs="Calibri"/>
                <w:sz w:val="20"/>
                <w:szCs w:val="20"/>
              </w:rPr>
              <w:lastRenderedPageBreak/>
              <w:t>modo efficace degli strumenti dell’analisi linguistica, stilistica, retorica</w:t>
            </w:r>
          </w:p>
          <w:p w14:paraId="4BA4A0E4" w14:textId="034D1A3E" w:rsidR="00743971" w:rsidRPr="00743971" w:rsidRDefault="00743971" w:rsidP="00394539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76CA53" w14:textId="4F3C7B36" w:rsidR="00743971" w:rsidRPr="00743971" w:rsidRDefault="00743971" w:rsidP="00394539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E4FB523" w14:textId="32E4D67C" w:rsidR="00743971" w:rsidRPr="00743971" w:rsidRDefault="00743971" w:rsidP="00394539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8E4994" w14:textId="26A97D05" w:rsidR="00065234" w:rsidRPr="00743971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05CADA" w14:textId="7883E75F" w:rsidR="00065234" w:rsidRPr="00743971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501248" w14:textId="55DA4E37" w:rsidR="00065234" w:rsidRPr="00743971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F769C6" w14:textId="58A1A9F1" w:rsidR="00065234" w:rsidRPr="00743971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D70738" w14:textId="77777777" w:rsidR="00065234" w:rsidRPr="00743971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AF969E1" w14:textId="77777777" w:rsidR="004F66C3" w:rsidRPr="00743971" w:rsidRDefault="004F66C3" w:rsidP="004F66C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0F968A8F" w14:textId="77777777" w:rsidR="00C42FFC" w:rsidRPr="00743971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556B97" w14:textId="77777777" w:rsidR="00C42FFC" w:rsidRPr="00743971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8846FD8" w14:textId="77777777" w:rsidR="00C42FFC" w:rsidRPr="00743971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45818D" w14:textId="77777777" w:rsidR="00C42FFC" w:rsidRPr="00743971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5BC544" w14:textId="77777777" w:rsidR="00C42FFC" w:rsidRPr="00743971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6093CD" w14:textId="77777777" w:rsidR="00C42FFC" w:rsidRPr="00743971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F59EC30" w14:textId="362D85DD" w:rsidR="00C42FFC" w:rsidRPr="00743971" w:rsidRDefault="00C42FFC" w:rsidP="00394539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68CF2A4" w14:textId="77777777" w:rsidR="002936D1" w:rsidRPr="00743971" w:rsidRDefault="002936D1">
      <w:pPr>
        <w:rPr>
          <w:rFonts w:ascii="Calibri" w:hAnsi="Calibri" w:cs="Calibri"/>
          <w:sz w:val="20"/>
          <w:szCs w:val="20"/>
        </w:rPr>
      </w:pPr>
    </w:p>
    <w:p w14:paraId="2446592D" w14:textId="39D7E279" w:rsidR="002936D1" w:rsidRPr="00743971" w:rsidRDefault="002936D1">
      <w:pPr>
        <w:rPr>
          <w:rFonts w:ascii="Calibri" w:hAnsi="Calibri" w:cs="Calibri"/>
          <w:sz w:val="20"/>
          <w:szCs w:val="20"/>
        </w:rPr>
      </w:pPr>
    </w:p>
    <w:p w14:paraId="2A180E9B" w14:textId="4EF5E530" w:rsidR="002936D1" w:rsidRPr="00743971" w:rsidRDefault="002936D1">
      <w:pPr>
        <w:rPr>
          <w:rFonts w:ascii="Calibri" w:hAnsi="Calibri" w:cs="Calibri"/>
          <w:sz w:val="20"/>
          <w:szCs w:val="20"/>
        </w:rPr>
      </w:pPr>
    </w:p>
    <w:p w14:paraId="4A6634EF" w14:textId="68922D1D" w:rsidR="00743971" w:rsidRPr="00743971" w:rsidRDefault="00743971">
      <w:pPr>
        <w:rPr>
          <w:rFonts w:ascii="Calibri" w:hAnsi="Calibri" w:cs="Calibri"/>
          <w:sz w:val="20"/>
          <w:szCs w:val="20"/>
        </w:rPr>
      </w:pPr>
    </w:p>
    <w:p w14:paraId="4AD9A380" w14:textId="1A6249E8" w:rsidR="00743971" w:rsidRPr="00743971" w:rsidRDefault="00743971">
      <w:pPr>
        <w:rPr>
          <w:rFonts w:ascii="Calibri" w:hAnsi="Calibri" w:cs="Calibri"/>
          <w:sz w:val="20"/>
          <w:szCs w:val="20"/>
        </w:rPr>
      </w:pPr>
    </w:p>
    <w:p w14:paraId="47BA0C0B" w14:textId="77777777" w:rsidR="00743971" w:rsidRPr="00743971" w:rsidRDefault="00743971">
      <w:pPr>
        <w:rPr>
          <w:rFonts w:ascii="Calibri" w:hAnsi="Calibri" w:cs="Calibri"/>
          <w:sz w:val="20"/>
          <w:szCs w:val="20"/>
        </w:rPr>
      </w:pPr>
    </w:p>
    <w:sectPr w:rsidR="00743971" w:rsidRPr="00743971" w:rsidSect="00315B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03"/>
    <w:multiLevelType w:val="multilevel"/>
    <w:tmpl w:val="4E8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868F2"/>
    <w:multiLevelType w:val="hybridMultilevel"/>
    <w:tmpl w:val="C94AA1C4"/>
    <w:lvl w:ilvl="0" w:tplc="523C294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CAB"/>
    <w:multiLevelType w:val="multilevel"/>
    <w:tmpl w:val="E5E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63C9"/>
    <w:multiLevelType w:val="multilevel"/>
    <w:tmpl w:val="B72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67FA4"/>
    <w:multiLevelType w:val="hybridMultilevel"/>
    <w:tmpl w:val="2160E15C"/>
    <w:lvl w:ilvl="0" w:tplc="D0362BF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D0D"/>
    <w:multiLevelType w:val="multilevel"/>
    <w:tmpl w:val="B55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878E8"/>
    <w:multiLevelType w:val="multilevel"/>
    <w:tmpl w:val="7EB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12ADE"/>
    <w:multiLevelType w:val="multilevel"/>
    <w:tmpl w:val="971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64AF3"/>
    <w:multiLevelType w:val="multilevel"/>
    <w:tmpl w:val="44E2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E540A"/>
    <w:multiLevelType w:val="hybridMultilevel"/>
    <w:tmpl w:val="8FDC7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22118">
    <w:abstractNumId w:val="1"/>
  </w:num>
  <w:num w:numId="2" w16cid:durableId="885484832">
    <w:abstractNumId w:val="8"/>
  </w:num>
  <w:num w:numId="3" w16cid:durableId="1305963108">
    <w:abstractNumId w:val="5"/>
  </w:num>
  <w:num w:numId="4" w16cid:durableId="1904287991">
    <w:abstractNumId w:val="7"/>
  </w:num>
  <w:num w:numId="5" w16cid:durableId="1002201557">
    <w:abstractNumId w:val="0"/>
  </w:num>
  <w:num w:numId="6" w16cid:durableId="2061396367">
    <w:abstractNumId w:val="6"/>
  </w:num>
  <w:num w:numId="7" w16cid:durableId="1475753541">
    <w:abstractNumId w:val="2"/>
  </w:num>
  <w:num w:numId="8" w16cid:durableId="1762871371">
    <w:abstractNumId w:val="3"/>
  </w:num>
  <w:num w:numId="9" w16cid:durableId="1953366993">
    <w:abstractNumId w:val="9"/>
  </w:num>
  <w:num w:numId="10" w16cid:durableId="823740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D1"/>
    <w:rsid w:val="00033B19"/>
    <w:rsid w:val="00065234"/>
    <w:rsid w:val="000C18D9"/>
    <w:rsid w:val="0027206B"/>
    <w:rsid w:val="00287BF5"/>
    <w:rsid w:val="002936D1"/>
    <w:rsid w:val="00315B77"/>
    <w:rsid w:val="00394539"/>
    <w:rsid w:val="004F66C3"/>
    <w:rsid w:val="004F711D"/>
    <w:rsid w:val="00676F45"/>
    <w:rsid w:val="0074039F"/>
    <w:rsid w:val="00743971"/>
    <w:rsid w:val="00BE7DD2"/>
    <w:rsid w:val="00C42FFC"/>
    <w:rsid w:val="00C5076B"/>
    <w:rsid w:val="00D17743"/>
    <w:rsid w:val="00E42D61"/>
    <w:rsid w:val="00E67447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5826"/>
  <w15:chartTrackingRefBased/>
  <w15:docId w15:val="{4C9FF5E1-338A-4747-BD50-6E60ED0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9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7743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7743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TAFURI</dc:creator>
  <cp:keywords/>
  <dc:description/>
  <cp:lastModifiedBy>Elvira Preziosi</cp:lastModifiedBy>
  <cp:revision>5</cp:revision>
  <dcterms:created xsi:type="dcterms:W3CDTF">2022-09-07T06:07:00Z</dcterms:created>
  <dcterms:modified xsi:type="dcterms:W3CDTF">2022-09-14T21:28:00Z</dcterms:modified>
</cp:coreProperties>
</file>