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4" w:rsidRPr="00011255" w:rsidRDefault="003C7204" w:rsidP="0073561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1255">
        <w:rPr>
          <w:rFonts w:ascii="Times New Roman" w:hAnsi="Times New Roman"/>
          <w:b/>
          <w:sz w:val="28"/>
          <w:szCs w:val="28"/>
        </w:rPr>
        <w:t>III ANNO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828"/>
        <w:gridCol w:w="4082"/>
        <w:gridCol w:w="4423"/>
      </w:tblGrid>
      <w:tr w:rsidR="003C7204" w:rsidRPr="00CB4615" w:rsidTr="003C7204">
        <w:tc>
          <w:tcPr>
            <w:tcW w:w="7230" w:type="dxa"/>
            <w:gridSpan w:val="2"/>
            <w:shd w:val="clear" w:color="auto" w:fill="FF7C80"/>
          </w:tcPr>
          <w:p w:rsidR="003C7204" w:rsidRPr="000E29B7" w:rsidRDefault="003C7204" w:rsidP="00735612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Disciplina: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Sistemi automatici </w:t>
            </w:r>
            <w:r w:rsidR="00CE49CB">
              <w:rPr>
                <w:rFonts w:ascii="Times New Roman" w:hAnsi="Times New Roman"/>
                <w:b/>
                <w:sz w:val="24"/>
                <w:szCs w:val="24"/>
              </w:rPr>
              <w:t xml:space="preserve"> (Obiettivi minimi)</w:t>
            </w:r>
          </w:p>
        </w:tc>
        <w:tc>
          <w:tcPr>
            <w:tcW w:w="8505" w:type="dxa"/>
            <w:gridSpan w:val="2"/>
            <w:shd w:val="clear" w:color="auto" w:fill="FF7C80"/>
            <w:vAlign w:val="center"/>
          </w:tcPr>
          <w:p w:rsidR="003C7204" w:rsidRPr="00122C36" w:rsidRDefault="003C7204" w:rsidP="00735612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settimanali: 4 (di cui 2 in compresenza)</w:t>
            </w:r>
          </w:p>
        </w:tc>
      </w:tr>
      <w:tr w:rsidR="003C7204" w:rsidRPr="00CB4615" w:rsidTr="00CE49CB">
        <w:tc>
          <w:tcPr>
            <w:tcW w:w="3402" w:type="dxa"/>
            <w:shd w:val="clear" w:color="auto" w:fill="auto"/>
          </w:tcPr>
          <w:p w:rsidR="003C7204" w:rsidRPr="00122C36" w:rsidRDefault="003C7204" w:rsidP="007356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</w:tc>
        <w:tc>
          <w:tcPr>
            <w:tcW w:w="3828" w:type="dxa"/>
            <w:shd w:val="clear" w:color="auto" w:fill="auto"/>
          </w:tcPr>
          <w:p w:rsidR="003C7204" w:rsidRPr="00122C36" w:rsidRDefault="003C7204" w:rsidP="007356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</w:tc>
        <w:tc>
          <w:tcPr>
            <w:tcW w:w="4082" w:type="dxa"/>
            <w:shd w:val="clear" w:color="auto" w:fill="auto"/>
          </w:tcPr>
          <w:p w:rsidR="003C7204" w:rsidRPr="00122C36" w:rsidRDefault="003C7204" w:rsidP="007356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 xml:space="preserve">OBIETTIVI </w:t>
            </w:r>
            <w:r w:rsidR="00CE49CB">
              <w:rPr>
                <w:rFonts w:ascii="Times New Roman" w:eastAsia="Times New Roman" w:hAnsi="Times New Roman"/>
                <w:b/>
                <w:lang w:eastAsia="it-IT"/>
              </w:rPr>
              <w:t xml:space="preserve">MINIMI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D’APPRENDIMENTO</w:t>
            </w:r>
          </w:p>
        </w:tc>
        <w:tc>
          <w:tcPr>
            <w:tcW w:w="4423" w:type="dxa"/>
            <w:shd w:val="clear" w:color="auto" w:fill="auto"/>
          </w:tcPr>
          <w:p w:rsidR="003C7204" w:rsidRPr="00122C36" w:rsidRDefault="003C7204" w:rsidP="007356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CONTENUTI</w:t>
            </w:r>
          </w:p>
        </w:tc>
      </w:tr>
      <w:tr w:rsidR="003C7204" w:rsidRPr="00CB4615" w:rsidTr="00CE49CB">
        <w:tc>
          <w:tcPr>
            <w:tcW w:w="3402" w:type="dxa"/>
            <w:shd w:val="clear" w:color="auto" w:fill="auto"/>
          </w:tcPr>
          <w:p w:rsidR="003C7204" w:rsidRPr="009C2101" w:rsidRDefault="003C7204" w:rsidP="0073561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 segnali e le funzioni di trasferimento</w:t>
            </w:r>
          </w:p>
          <w:p w:rsidR="003C7204" w:rsidRPr="009C2101" w:rsidRDefault="003C7204" w:rsidP="0073561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3C7204" w:rsidRPr="009C2101" w:rsidRDefault="003C7204" w:rsidP="0073561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Sistemi a microprocessore</w:t>
            </w:r>
          </w:p>
          <w:p w:rsidR="003C7204" w:rsidRPr="009C2101" w:rsidRDefault="003C7204" w:rsidP="0073561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3C7204" w:rsidRDefault="003C7204" w:rsidP="0073561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Il PLC</w:t>
            </w:r>
          </w:p>
          <w:p w:rsidR="003C7204" w:rsidRDefault="003C7204" w:rsidP="0073561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3C7204" w:rsidRPr="00634D87" w:rsidRDefault="003C7204" w:rsidP="0073561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L’acquisizione dati</w:t>
            </w:r>
          </w:p>
          <w:p w:rsidR="003C7204" w:rsidRPr="009C2101" w:rsidRDefault="003C7204" w:rsidP="0073561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3C7204" w:rsidRPr="009C2101" w:rsidRDefault="003C7204" w:rsidP="0073561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3C7204" w:rsidRDefault="003C7204" w:rsidP="0073561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3C7204" w:rsidRDefault="003C7204" w:rsidP="0073561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3C7204" w:rsidRPr="009C2101" w:rsidRDefault="003C7204" w:rsidP="0073561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3C7204" w:rsidRPr="00EC513B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4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U</w:t>
            </w:r>
            <w:r w:rsidRPr="00EC513B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tilizzare la strumentazione di laboratorio e di settore e applicare i metodi di misura per effettuare verifiche, controlli e collaudi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</w:p>
          <w:p w:rsidR="003C7204" w:rsidRPr="00EC513B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4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U</w:t>
            </w:r>
            <w:r w:rsidRPr="00EC513B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tilizzare linguaggi di programmazione di diversi livelli riferiti ad ambiti specifici di applicazione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</w:p>
          <w:p w:rsidR="003C7204" w:rsidRPr="00EC513B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4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A</w:t>
            </w:r>
            <w:r w:rsidRPr="00EC513B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nalizzare il funzionamento, progettare e implementare sistemi automatici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</w:p>
          <w:p w:rsidR="003C7204" w:rsidRPr="00EC513B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4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Prestare</w:t>
            </w:r>
            <w:r w:rsidRPr="00EC513B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particolare attenzione alla sicurezza nei luoghi di vita e di lavoro, alla tutela della persona, dell’ambiente e del territorio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</w:p>
          <w:p w:rsidR="003C7204" w:rsidRPr="00475CE5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4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R</w:t>
            </w:r>
            <w:r w:rsidRPr="00EC513B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edigere relazioni tecniche e documentare le attività individuali e di gruppo relative a situazioni professionali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4082" w:type="dxa"/>
            <w:shd w:val="clear" w:color="auto" w:fill="auto"/>
          </w:tcPr>
          <w:p w:rsidR="003C7204" w:rsidRPr="00450166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5" w:right="33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Descrivere un segnale nel dominio del tempo e della frequenza.</w:t>
            </w:r>
          </w:p>
          <w:p w:rsidR="003C7204" w:rsidRPr="00450166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5" w:right="33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Definire, rilevare e rappresentare la funzione di trasferimento di un sistema lineare e stazionario.</w:t>
            </w:r>
          </w:p>
          <w:p w:rsidR="003C7204" w:rsidRPr="00450166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5" w:right="33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Utilizzare consapevolmente gli strumenti scegliendo adeguati metodi di misura e collaudo.</w:t>
            </w:r>
          </w:p>
          <w:p w:rsidR="003C7204" w:rsidRPr="00450166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5" w:right="33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Individuare i tipi di trasduttori e scegliere le apparecchiature per l’analisi e il controllo.</w:t>
            </w:r>
          </w:p>
          <w:p w:rsidR="003C7204" w:rsidRPr="00450166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5" w:right="33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Descrivere la struttura di un sistema a microprocessore. Descrivere funzioni e struttura dei microcontrollori.</w:t>
            </w:r>
          </w:p>
          <w:p w:rsidR="003C7204" w:rsidRPr="00CE49CB" w:rsidRDefault="00CE49CB" w:rsidP="00CE49CB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5" w:right="33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G</w:t>
            </w:r>
            <w:r w:rsidR="003C7204"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estire componenti e sistemi programmabili in contesti specifici.</w:t>
            </w:r>
          </w:p>
        </w:tc>
        <w:tc>
          <w:tcPr>
            <w:tcW w:w="4423" w:type="dxa"/>
            <w:shd w:val="clear" w:color="auto" w:fill="auto"/>
          </w:tcPr>
          <w:p w:rsidR="003C7204" w:rsidRPr="00450166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Tipologie di segnali.</w:t>
            </w:r>
          </w:p>
          <w:p w:rsidR="003C7204" w:rsidRPr="00450166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Principi fondamentali della meccanica applicata.</w:t>
            </w:r>
          </w:p>
          <w:p w:rsidR="003C7204" w:rsidRPr="00450166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Modelli equivalenti e simulazioni dei componenti circuitali. </w:t>
            </w:r>
          </w:p>
          <w:p w:rsidR="003C7204" w:rsidRPr="00450166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Dispositivi programmabili.</w:t>
            </w:r>
          </w:p>
          <w:p w:rsidR="003C7204" w:rsidRPr="00450166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Teoria dei sistemi lineari e stazionari. Algebra degli schemi a blocchi.</w:t>
            </w:r>
          </w:p>
          <w:p w:rsidR="003C7204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Studio delle funzioni di trasferimento. </w:t>
            </w:r>
          </w:p>
          <w:p w:rsidR="003C7204" w:rsidRPr="00450166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Principi di funzionamento e caratteristiche di impiego della strumentazione di laboratorio.</w:t>
            </w:r>
          </w:p>
          <w:p w:rsidR="003C7204" w:rsidRPr="00450166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Elementi di base di un sistema a microprocessore e a microcontrollore.</w:t>
            </w:r>
          </w:p>
          <w:p w:rsidR="003C7204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Programmazione dei sistemi a microprocessore e microcontrollore.</w:t>
            </w:r>
          </w:p>
          <w:p w:rsidR="003C7204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Programmazione dei PLC.</w:t>
            </w:r>
          </w:p>
          <w:p w:rsidR="003C7204" w:rsidRPr="00475CE5" w:rsidRDefault="003C7204" w:rsidP="00735612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176" w:right="34" w:hanging="288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50166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Gestione di schede di acquisizione dati.</w:t>
            </w:r>
          </w:p>
        </w:tc>
      </w:tr>
      <w:tr w:rsidR="003C7204" w:rsidRPr="00CB4615" w:rsidTr="00CE49CB">
        <w:tc>
          <w:tcPr>
            <w:tcW w:w="3402" w:type="dxa"/>
            <w:shd w:val="clear" w:color="auto" w:fill="auto"/>
          </w:tcPr>
          <w:p w:rsidR="003C7204" w:rsidRPr="0072560E" w:rsidRDefault="003C7204" w:rsidP="007356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3828" w:type="dxa"/>
            <w:shd w:val="clear" w:color="auto" w:fill="auto"/>
          </w:tcPr>
          <w:p w:rsidR="003C7204" w:rsidRPr="0072560E" w:rsidRDefault="003C7204" w:rsidP="007356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4082" w:type="dxa"/>
            <w:shd w:val="clear" w:color="auto" w:fill="auto"/>
          </w:tcPr>
          <w:p w:rsidR="003C7204" w:rsidRPr="0072560E" w:rsidRDefault="003C7204" w:rsidP="007356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Verifiche</w:t>
            </w:r>
          </w:p>
        </w:tc>
        <w:tc>
          <w:tcPr>
            <w:tcW w:w="4423" w:type="dxa"/>
            <w:shd w:val="clear" w:color="auto" w:fill="auto"/>
          </w:tcPr>
          <w:p w:rsidR="003C7204" w:rsidRPr="0072560E" w:rsidRDefault="003C7204" w:rsidP="007356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Valutazione</w:t>
            </w:r>
          </w:p>
        </w:tc>
      </w:tr>
      <w:tr w:rsidR="003C7204" w:rsidRPr="00CB4615" w:rsidTr="00CE49CB">
        <w:trPr>
          <w:trHeight w:val="215"/>
        </w:trPr>
        <w:tc>
          <w:tcPr>
            <w:tcW w:w="3402" w:type="dxa"/>
            <w:shd w:val="clear" w:color="auto" w:fill="auto"/>
          </w:tcPr>
          <w:p w:rsidR="003C7204" w:rsidRPr="00CB4615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Lezioni frontali.</w:t>
            </w:r>
          </w:p>
          <w:p w:rsidR="003C7204" w:rsidRPr="00CB4615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Lettura e commento dei libri di testo.</w:t>
            </w:r>
          </w:p>
          <w:p w:rsidR="003C7204" w:rsidRPr="00CB4615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Discussioni di gruppo.</w:t>
            </w:r>
          </w:p>
          <w:p w:rsidR="003C7204" w:rsidRPr="00CB4615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Lavoro individuale e di gruppo.</w:t>
            </w:r>
          </w:p>
          <w:p w:rsidR="003C7204" w:rsidRPr="00CB4615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Metodo intuitivo-deduttivo.</w:t>
            </w:r>
          </w:p>
          <w:p w:rsidR="003C7204" w:rsidRPr="00CB4615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Lezioni interattive e dialogate alla scoperta di relazioni, nessi, regole.</w:t>
            </w:r>
          </w:p>
          <w:p w:rsidR="003C7204" w:rsidRPr="00CB4615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Lavoro guidato e individualizzato per gli alunni con difficoltà di apprendimento.</w:t>
            </w:r>
          </w:p>
          <w:p w:rsidR="003C7204" w:rsidRPr="00B43996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Cooperative </w:t>
            </w:r>
            <w:proofErr w:type="spellStart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learning</w:t>
            </w:r>
            <w:proofErr w:type="spellEnd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.</w:t>
            </w:r>
          </w:p>
          <w:p w:rsidR="003C7204" w:rsidRPr="00CB4615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proofErr w:type="spellStart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Peer</w:t>
            </w:r>
            <w:proofErr w:type="spellEnd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to</w:t>
            </w:r>
            <w:proofErr w:type="spellEnd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peer</w:t>
            </w:r>
            <w:proofErr w:type="spellEnd"/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.</w:t>
            </w:r>
          </w:p>
          <w:p w:rsidR="003C7204" w:rsidRPr="000E3FD1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Classi virtuali</w:t>
            </w:r>
            <w:r w:rsidRPr="00CB4615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C7204" w:rsidRPr="008B6A58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Libro di testo, eserciziario. </w:t>
            </w:r>
          </w:p>
          <w:p w:rsidR="003C7204" w:rsidRPr="008B6A58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Sussidi didattici di supporto. </w:t>
            </w:r>
          </w:p>
          <w:p w:rsidR="003C7204" w:rsidRPr="008B6A58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Lavagna e/o L.I.M.</w:t>
            </w:r>
          </w:p>
          <w:p w:rsidR="003C7204" w:rsidRPr="008B6A58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Piattaforme multimediali.</w:t>
            </w:r>
          </w:p>
          <w:p w:rsidR="003C7204" w:rsidRPr="008B6A58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Internet.</w:t>
            </w:r>
          </w:p>
          <w:p w:rsidR="003C7204" w:rsidRPr="008B6A58" w:rsidRDefault="003C7204" w:rsidP="007356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</w:p>
          <w:p w:rsidR="003C7204" w:rsidRPr="000E3FD1" w:rsidRDefault="003C7204" w:rsidP="007356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82" w:type="dxa"/>
            <w:shd w:val="clear" w:color="auto" w:fill="auto"/>
          </w:tcPr>
          <w:p w:rsidR="003C7204" w:rsidRPr="00CB4615" w:rsidRDefault="003C7204" w:rsidP="007356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 SCRITTE</w:t>
            </w:r>
          </w:p>
          <w:p w:rsidR="003C7204" w:rsidRPr="008B6A58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Prove chiuse</w:t>
            </w:r>
          </w:p>
          <w:p w:rsidR="003C7204" w:rsidRPr="008B6A58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Prove aperte</w:t>
            </w:r>
          </w:p>
          <w:p w:rsidR="003C7204" w:rsidRPr="008B6A58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Prove miste</w:t>
            </w:r>
          </w:p>
          <w:p w:rsidR="003C7204" w:rsidRPr="00CB4615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Relazioni sulle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prove di laboratorio</w:t>
            </w:r>
          </w:p>
          <w:p w:rsidR="003C7204" w:rsidRPr="00CB4615" w:rsidRDefault="003C7204" w:rsidP="007356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it-IT"/>
              </w:rPr>
              <w:t>PROVE ORALI</w:t>
            </w:r>
          </w:p>
          <w:p w:rsidR="003C7204" w:rsidRPr="00475CE5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475CE5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Interrogazioni</w:t>
            </w:r>
            <w:r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 xml:space="preserve"> </w:t>
            </w:r>
            <w:r w:rsidRPr="00475CE5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(esposizione orale e/o alla lavagna o con supporto informatico)</w:t>
            </w:r>
          </w:p>
          <w:p w:rsidR="003C7204" w:rsidRPr="008B6A58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Interventi</w:t>
            </w:r>
          </w:p>
          <w:p w:rsidR="003C7204" w:rsidRPr="00735612" w:rsidRDefault="003C7204" w:rsidP="0073561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175" w:hanging="175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6A58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lang w:eastAsia="it-IT"/>
              </w:rPr>
              <w:t>Pro</w:t>
            </w:r>
            <w:r w:rsidRPr="00CB461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dotti multimediali</w:t>
            </w:r>
          </w:p>
          <w:p w:rsidR="003C7204" w:rsidRPr="00B264E0" w:rsidRDefault="003C7204" w:rsidP="00735612">
            <w:pPr>
              <w:autoSpaceDE w:val="0"/>
              <w:autoSpaceDN w:val="0"/>
              <w:adjustRightInd w:val="0"/>
              <w:spacing w:after="0" w:line="276" w:lineRule="auto"/>
              <w:ind w:left="-13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COMPITO AUTENTICO</w:t>
            </w:r>
          </w:p>
        </w:tc>
        <w:tc>
          <w:tcPr>
            <w:tcW w:w="4423" w:type="dxa"/>
            <w:shd w:val="clear" w:color="auto" w:fill="auto"/>
          </w:tcPr>
          <w:p w:rsidR="003C7204" w:rsidRPr="0072560E" w:rsidRDefault="003C7204" w:rsidP="007356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3C7204" w:rsidRPr="00137308" w:rsidRDefault="003C7204" w:rsidP="0073561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  <w:r w:rsidRPr="00137308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Griglie di valutazione</w:t>
            </w:r>
          </w:p>
          <w:p w:rsidR="003C7204" w:rsidRDefault="003C7204" w:rsidP="0073561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Per la valutazion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 delle UDA si farà riferimento alle</w:t>
            </w:r>
            <w:r w:rsidRPr="00CB461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grigli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 approvate</w:t>
            </w:r>
            <w:r w:rsidRPr="00CB461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in sede dipartimentale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e già allegate al PTOF</w:t>
            </w:r>
          </w:p>
          <w:p w:rsidR="003C7204" w:rsidRDefault="003C7204" w:rsidP="0073561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3C7204" w:rsidRDefault="003C7204" w:rsidP="0073561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Per la verifica delle competenze trasversali si prevede di realizzare, durante il percorso di ASL, un compito autentico.</w:t>
            </w:r>
          </w:p>
          <w:p w:rsidR="003C7204" w:rsidRPr="0072560E" w:rsidRDefault="003C7204" w:rsidP="0073561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4D48A1" w:rsidRDefault="004D48A1"/>
    <w:sectPr w:rsidR="004D48A1" w:rsidSect="003C72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977DB"/>
    <w:multiLevelType w:val="multilevel"/>
    <w:tmpl w:val="4E0977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BDA1A"/>
    <w:multiLevelType w:val="singleLevel"/>
    <w:tmpl w:val="57FBDA1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7204"/>
    <w:rsid w:val="00147E9E"/>
    <w:rsid w:val="003C7204"/>
    <w:rsid w:val="004D48A1"/>
    <w:rsid w:val="00735612"/>
    <w:rsid w:val="009D7AB8"/>
    <w:rsid w:val="00A24FAA"/>
    <w:rsid w:val="00CE49CB"/>
    <w:rsid w:val="00FF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20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C7204"/>
    <w:pPr>
      <w:suppressAutoHyphens/>
      <w:spacing w:before="1" w:after="0" w:line="240" w:lineRule="auto"/>
      <w:ind w:left="255" w:hanging="170"/>
    </w:pPr>
    <w:rPr>
      <w:rFonts w:ascii="Arial" w:eastAsia="Arial" w:hAnsi="Arial" w:cs="Arial"/>
      <w:kern w:val="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3</cp:revision>
  <dcterms:created xsi:type="dcterms:W3CDTF">2020-01-14T18:09:00Z</dcterms:created>
  <dcterms:modified xsi:type="dcterms:W3CDTF">2020-01-15T07:33:00Z</dcterms:modified>
</cp:coreProperties>
</file>