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Impianti energetici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,disegno e progettazione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 e geometriche.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Termodinamica e macchine a fluido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Progettazione e fabbricazione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concetti di tolleranza dimensionale  e la qualità delle lavorazione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90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2872"/>
              <w:gridCol w:w="30"/>
              <w:tblGridChange w:id="0">
                <w:tblGrid>
                  <w:gridCol w:w="2872"/>
                  <w:gridCol w:w="30"/>
                </w:tblGrid>
              </w:tblGridChange>
            </w:tblGrid>
            <w:tr>
              <w:trPr>
                <w:cantSplit w:val="0"/>
                <w:trHeight w:val="1535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Conoscere la funzione principale dei comandi CAD.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35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Scelta del ciclo termodinamico in base all’utili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z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zo.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Documentare progetti e processi produttivi congruenti.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Espone correttamente le problematiche relative all’intercambiabilità dei pezzi.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Accedere e attivare il software CAD allocato nei pc di laboratori</w:t>
            </w:r>
            <w:r w:rsidDel="00000000" w:rsidR="00000000" w:rsidRPr="00000000">
              <w:rPr>
                <w:rtl w:val="0"/>
              </w:rPr>
              <w:t xml:space="preserve">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rappresentare le diverse trasformazioni termodinamiche nei vari piani.</w:t>
            </w:r>
          </w:p>
          <w:tbl>
            <w:tblPr>
              <w:tblStyle w:val="Table3"/>
              <w:tblW w:w="4920.0" w:type="dxa"/>
              <w:jc w:val="left"/>
              <w:tblInd w:w="15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4920"/>
              <w:tblGridChange w:id="0">
                <w:tblGrid>
                  <w:gridCol w:w="4920"/>
                </w:tblGrid>
              </w:tblGridChange>
            </w:tblGrid>
            <w:tr>
              <w:trPr>
                <w:cantSplit w:val="0"/>
                <w:trHeight w:val="118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calcolare un lotto economico, di produzione e di acquisto. 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sulle tolleranz</w:t>
            </w:r>
            <w:r w:rsidDel="00000000" w:rsidR="00000000" w:rsidRPr="00000000">
              <w:rPr>
                <w:rtl w:val="0"/>
              </w:rPr>
              <w:t xml:space="preserve">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Introduzione ad AUTOCAD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comandi per l’utilizzo di AUTOCAD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Grandezze  termodinamiche, funzioni di stato.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Tipi di produzione e di processi.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indivilualizzato per gli alunni con difficoltà di apprendimento.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manuali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tecniche.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vAEV/nJQjNRpaD8lOqSpB6tCQ==">AMUW2mWJuztcnsu4UeC34jcmXn98zK+eKHZOSjI725VDiSvSV8PHbFEeoRmoyIUj73XMXWP2RgcqUi3yAeJtpbRDNyza7VaIzSE7OOkmWCfbTmZIPgyyOlo=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2020-09-06T08:01:00Z</dcterms:created>
  <dc:creator>Utente</dc:creator>
</cp:coreProperties>
</file>