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5252"/>
        <w:gridCol w:w="1156"/>
      </w:tblGrid>
      <w:tr w:rsidR="000556EC" w:rsidRPr="000556EC" w14:paraId="7E2A2B7F" w14:textId="77777777" w:rsidTr="000556EC">
        <w:trPr>
          <w:trHeight w:val="158"/>
        </w:trPr>
        <w:tc>
          <w:tcPr>
            <w:tcW w:w="9778" w:type="dxa"/>
            <w:gridSpan w:val="3"/>
            <w:shd w:val="clear" w:color="auto" w:fill="auto"/>
          </w:tcPr>
          <w:p w14:paraId="21F63A60" w14:textId="77777777" w:rsidR="000556EC" w:rsidRPr="000556EC" w:rsidRDefault="000556EC" w:rsidP="000556EC">
            <w:pPr>
              <w:spacing w:after="0" w:line="240" w:lineRule="auto"/>
              <w:rPr>
                <w:sz w:val="24"/>
                <w:szCs w:val="24"/>
              </w:rPr>
            </w:pPr>
            <w:r w:rsidRPr="000556EC">
              <w:rPr>
                <w:sz w:val="24"/>
                <w:szCs w:val="24"/>
              </w:rPr>
              <w:t>GRIGLIA DI VALUTAZIONE PROVE SCRITTE APERTE- BIENNIO/TRIENNIO</w:t>
            </w:r>
          </w:p>
        </w:tc>
      </w:tr>
      <w:tr w:rsidR="00A43F83" w:rsidRPr="000556EC" w14:paraId="559ECBD2" w14:textId="77777777" w:rsidTr="000556EC">
        <w:tc>
          <w:tcPr>
            <w:tcW w:w="3259" w:type="dxa"/>
            <w:shd w:val="clear" w:color="auto" w:fill="auto"/>
          </w:tcPr>
          <w:p w14:paraId="32D390F0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56EC">
              <w:rPr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5354" w:type="dxa"/>
            <w:shd w:val="clear" w:color="auto" w:fill="auto"/>
          </w:tcPr>
          <w:p w14:paraId="796C0CF1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56EC">
              <w:rPr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1165" w:type="dxa"/>
            <w:shd w:val="clear" w:color="auto" w:fill="auto"/>
          </w:tcPr>
          <w:p w14:paraId="41397DE0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56EC"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A43F83" w:rsidRPr="000556EC" w14:paraId="4C1CDB58" w14:textId="77777777" w:rsidTr="000556EC">
        <w:tc>
          <w:tcPr>
            <w:tcW w:w="3259" w:type="dxa"/>
            <w:shd w:val="clear" w:color="auto" w:fill="auto"/>
          </w:tcPr>
          <w:p w14:paraId="47FE2223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56EC">
              <w:rPr>
                <w:b/>
                <w:bCs/>
                <w:sz w:val="20"/>
                <w:szCs w:val="20"/>
              </w:rPr>
              <w:t>PADRONANZA DEI CONTENUTI</w:t>
            </w:r>
          </w:p>
        </w:tc>
        <w:tc>
          <w:tcPr>
            <w:tcW w:w="5354" w:type="dxa"/>
            <w:shd w:val="clear" w:color="auto" w:fill="auto"/>
          </w:tcPr>
          <w:p w14:paraId="7B70734D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Contenuto scarso</w:t>
            </w:r>
          </w:p>
          <w:p w14:paraId="240441F7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Contenuto parzialmente adeguato</w:t>
            </w:r>
          </w:p>
          <w:p w14:paraId="52637746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Contenuto sufficientemente completo</w:t>
            </w:r>
          </w:p>
          <w:p w14:paraId="4CE38A67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Contenuto espresso in modo completo</w:t>
            </w:r>
          </w:p>
          <w:p w14:paraId="50416051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Contenuto espresso in modo completo e approfondito</w:t>
            </w:r>
          </w:p>
        </w:tc>
        <w:tc>
          <w:tcPr>
            <w:tcW w:w="1165" w:type="dxa"/>
            <w:shd w:val="clear" w:color="auto" w:fill="auto"/>
          </w:tcPr>
          <w:p w14:paraId="7718E787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0.5</w:t>
            </w:r>
          </w:p>
          <w:p w14:paraId="117719A9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</w:t>
            </w:r>
          </w:p>
          <w:p w14:paraId="2120265D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1.5</w:t>
            </w:r>
          </w:p>
          <w:p w14:paraId="696C7993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</w:t>
            </w:r>
          </w:p>
          <w:p w14:paraId="0180FAA9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2.5</w:t>
            </w:r>
          </w:p>
        </w:tc>
      </w:tr>
      <w:tr w:rsidR="00A43F83" w:rsidRPr="000556EC" w14:paraId="3394AE8C" w14:textId="77777777" w:rsidTr="000556EC">
        <w:tc>
          <w:tcPr>
            <w:tcW w:w="3259" w:type="dxa"/>
            <w:shd w:val="clear" w:color="auto" w:fill="auto"/>
          </w:tcPr>
          <w:p w14:paraId="0A17906C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56EC">
              <w:rPr>
                <w:b/>
                <w:bCs/>
                <w:sz w:val="20"/>
                <w:szCs w:val="20"/>
              </w:rPr>
              <w:t>EFFICACIA COMUNICATIVA</w:t>
            </w:r>
          </w:p>
        </w:tc>
        <w:tc>
          <w:tcPr>
            <w:tcW w:w="5354" w:type="dxa"/>
            <w:shd w:val="clear" w:color="auto" w:fill="auto"/>
          </w:tcPr>
          <w:p w14:paraId="450C28D2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 xml:space="preserve">Messaggio </w:t>
            </w:r>
            <w:r w:rsidR="00855B4B" w:rsidRPr="000556EC">
              <w:rPr>
                <w:sz w:val="20"/>
                <w:szCs w:val="20"/>
              </w:rPr>
              <w:t>veicolato in modo confuso e poco</w:t>
            </w:r>
            <w:r w:rsidR="00DD390F" w:rsidRPr="000556EC">
              <w:rPr>
                <w:sz w:val="20"/>
                <w:szCs w:val="20"/>
              </w:rPr>
              <w:t xml:space="preserve"> </w:t>
            </w:r>
            <w:r w:rsidR="00855B4B" w:rsidRPr="000556EC">
              <w:rPr>
                <w:sz w:val="20"/>
                <w:szCs w:val="20"/>
              </w:rPr>
              <w:t>comprensibile</w:t>
            </w:r>
          </w:p>
          <w:p w14:paraId="7E86D2DB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542235" w14:textId="77777777" w:rsidR="00A43F83" w:rsidRPr="000556EC" w:rsidRDefault="00A43F83" w:rsidP="000556EC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Messaggio solo parzialmente veicolato</w:t>
            </w:r>
          </w:p>
          <w:p w14:paraId="57B10E77" w14:textId="77777777" w:rsidR="00A43F83" w:rsidRPr="000556EC" w:rsidRDefault="00A43F83" w:rsidP="000556EC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Messaggio veicolato in modo sufficientemente chiaro</w:t>
            </w:r>
          </w:p>
          <w:p w14:paraId="3E84C273" w14:textId="77777777" w:rsidR="00855B4B" w:rsidRPr="000556EC" w:rsidRDefault="00855B4B" w:rsidP="000556EC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Messaggio veicolato in modo efficace</w:t>
            </w:r>
          </w:p>
          <w:p w14:paraId="062479BE" w14:textId="77777777" w:rsidR="00A43F83" w:rsidRPr="000556EC" w:rsidRDefault="00A43F83" w:rsidP="000556EC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Messaggio veicolato con successo</w:t>
            </w:r>
          </w:p>
          <w:p w14:paraId="405F17D5" w14:textId="77777777" w:rsidR="00A43F83" w:rsidRPr="000556EC" w:rsidRDefault="00A43F83" w:rsidP="000556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1B222DDC" w14:textId="77777777" w:rsidR="00A43F83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0.5</w:t>
            </w:r>
          </w:p>
          <w:p w14:paraId="0945FE7B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D4078F1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</w:t>
            </w:r>
          </w:p>
          <w:p w14:paraId="0D6CA19A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04194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1.5</w:t>
            </w:r>
          </w:p>
          <w:p w14:paraId="226079D3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2E49D3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</w:t>
            </w:r>
          </w:p>
          <w:p w14:paraId="0CD30A02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33A6DA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2.5</w:t>
            </w:r>
          </w:p>
        </w:tc>
      </w:tr>
      <w:tr w:rsidR="00A43F83" w:rsidRPr="000556EC" w14:paraId="26102521" w14:textId="77777777" w:rsidTr="000556EC">
        <w:trPr>
          <w:trHeight w:val="3225"/>
        </w:trPr>
        <w:tc>
          <w:tcPr>
            <w:tcW w:w="3259" w:type="dxa"/>
            <w:shd w:val="clear" w:color="auto" w:fill="auto"/>
          </w:tcPr>
          <w:p w14:paraId="69F8F0EC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56EC">
              <w:rPr>
                <w:b/>
                <w:bCs/>
                <w:sz w:val="20"/>
                <w:szCs w:val="20"/>
              </w:rPr>
              <w:t>ORGANIZZAZIONE E COERENZA DEL TESTO</w:t>
            </w:r>
          </w:p>
        </w:tc>
        <w:tc>
          <w:tcPr>
            <w:tcW w:w="5354" w:type="dxa"/>
            <w:shd w:val="clear" w:color="auto" w:fill="auto"/>
          </w:tcPr>
          <w:p w14:paraId="0E3F7331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Inadeguata organizzazione del testo con errori di coerenza logica</w:t>
            </w:r>
          </w:p>
          <w:p w14:paraId="3332D008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F638358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Organizzazione del testo parzialmente adeguata con errori di coerenza logica</w:t>
            </w:r>
          </w:p>
          <w:p w14:paraId="67B2A8E6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0668E7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Organizzazione del testo sufficientemente adeguata pur con lievi errori di coerenza logica</w:t>
            </w:r>
          </w:p>
          <w:p w14:paraId="2CF34E98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1AED8C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Buona organizzazione e coerenza</w:t>
            </w:r>
          </w:p>
          <w:p w14:paraId="5D17BC8B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Ottima organizzazione e coerenza</w:t>
            </w:r>
          </w:p>
        </w:tc>
        <w:tc>
          <w:tcPr>
            <w:tcW w:w="1165" w:type="dxa"/>
            <w:shd w:val="clear" w:color="auto" w:fill="auto"/>
          </w:tcPr>
          <w:p w14:paraId="72A91289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0.5</w:t>
            </w:r>
          </w:p>
          <w:p w14:paraId="5B38FD24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543328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3B60A6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</w:t>
            </w:r>
          </w:p>
          <w:p w14:paraId="09F76EFD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69999A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36A3E8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1.5</w:t>
            </w:r>
          </w:p>
          <w:p w14:paraId="553AB19A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BC553C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1EB50B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</w:t>
            </w:r>
          </w:p>
          <w:p w14:paraId="78141D17" w14:textId="77777777" w:rsidR="00A43F83" w:rsidRPr="000556EC" w:rsidRDefault="00A43F83" w:rsidP="000556E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2.5</w:t>
            </w:r>
          </w:p>
          <w:p w14:paraId="36AD011A" w14:textId="77777777" w:rsidR="00A43F83" w:rsidRPr="000556EC" w:rsidRDefault="00A43F83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F83" w:rsidRPr="000556EC" w14:paraId="07EE35F3" w14:textId="77777777" w:rsidTr="000556EC">
        <w:tc>
          <w:tcPr>
            <w:tcW w:w="3259" w:type="dxa"/>
            <w:shd w:val="clear" w:color="auto" w:fill="auto"/>
          </w:tcPr>
          <w:p w14:paraId="546D1EEE" w14:textId="77777777" w:rsidR="00A43F83" w:rsidRPr="000556EC" w:rsidRDefault="00A43F83" w:rsidP="000556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56EC">
              <w:rPr>
                <w:b/>
                <w:bCs/>
                <w:sz w:val="20"/>
                <w:szCs w:val="20"/>
              </w:rPr>
              <w:t>CORRETTEZZA MORFOSINTATTICA</w:t>
            </w:r>
          </w:p>
        </w:tc>
        <w:tc>
          <w:tcPr>
            <w:tcW w:w="5354" w:type="dxa"/>
            <w:shd w:val="clear" w:color="auto" w:fill="auto"/>
          </w:tcPr>
          <w:p w14:paraId="79487649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Competenza scarsa delle strutture grammaticali e sintattiche</w:t>
            </w:r>
          </w:p>
          <w:p w14:paraId="6BEEC8F3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A00AFD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Competenza parziale delle strutture grammaticali e sintattiche</w:t>
            </w:r>
          </w:p>
          <w:p w14:paraId="10D2575E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6E6140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Competenza sufficiente delle strutture grammaticali e sintattiche</w:t>
            </w:r>
          </w:p>
          <w:p w14:paraId="5595C59E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CB117E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Buona competenza delle strutture grammaticali e sintattiche</w:t>
            </w:r>
          </w:p>
          <w:p w14:paraId="226AF979" w14:textId="77777777" w:rsidR="00855B4B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F1639B" w14:textId="77777777" w:rsidR="00A43F83" w:rsidRPr="000556EC" w:rsidRDefault="00855B4B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Ottima competenza delle strutture grammaticali e sintattiche</w:t>
            </w:r>
          </w:p>
        </w:tc>
        <w:tc>
          <w:tcPr>
            <w:tcW w:w="1165" w:type="dxa"/>
            <w:shd w:val="clear" w:color="auto" w:fill="auto"/>
          </w:tcPr>
          <w:p w14:paraId="53872A8B" w14:textId="77777777" w:rsidR="00A43F83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0.5</w:t>
            </w:r>
          </w:p>
          <w:p w14:paraId="0377EC71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B66BA4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</w:t>
            </w:r>
          </w:p>
          <w:p w14:paraId="334C3C15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A9D2BD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1.5</w:t>
            </w:r>
          </w:p>
          <w:p w14:paraId="24065FB9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393057D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46589C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</w:t>
            </w:r>
          </w:p>
          <w:p w14:paraId="57C24E75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48CD06" w14:textId="77777777" w:rsidR="00DD390F" w:rsidRPr="000556EC" w:rsidRDefault="00DD390F" w:rsidP="00055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6EC">
              <w:rPr>
                <w:sz w:val="20"/>
                <w:szCs w:val="20"/>
              </w:rPr>
              <w:t>2.5</w:t>
            </w:r>
          </w:p>
        </w:tc>
      </w:tr>
      <w:tr w:rsidR="00DD390F" w:rsidRPr="000556EC" w14:paraId="6A6C0D48" w14:textId="77777777" w:rsidTr="000556EC">
        <w:trPr>
          <w:trHeight w:val="482"/>
        </w:trPr>
        <w:tc>
          <w:tcPr>
            <w:tcW w:w="9778" w:type="dxa"/>
            <w:gridSpan w:val="3"/>
            <w:shd w:val="clear" w:color="auto" w:fill="auto"/>
          </w:tcPr>
          <w:p w14:paraId="58986BCA" w14:textId="77777777" w:rsidR="00DD390F" w:rsidRPr="000556EC" w:rsidRDefault="00DD390F" w:rsidP="000556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556EC">
              <w:rPr>
                <w:b/>
                <w:bCs/>
                <w:sz w:val="28"/>
                <w:szCs w:val="28"/>
              </w:rPr>
              <w:t>VOTO</w:t>
            </w:r>
          </w:p>
        </w:tc>
      </w:tr>
    </w:tbl>
    <w:p w14:paraId="4E466862" w14:textId="77777777" w:rsidR="009932BA" w:rsidRDefault="009932BA"/>
    <w:p w14:paraId="7E1F60A6" w14:textId="77777777" w:rsidR="000556EC" w:rsidRDefault="000556EC"/>
    <w:p w14:paraId="14CBB379" w14:textId="7798CECE" w:rsidR="000556EC" w:rsidRDefault="005D42F3" w:rsidP="000556EC">
      <w:pPr>
        <w:pStyle w:val="Corpotesto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5AB4D5" wp14:editId="3F2E8B0A">
                <wp:extent cx="6388735" cy="212090"/>
                <wp:effectExtent l="9525" t="9525" r="12065" b="6985"/>
                <wp:docPr id="958553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212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17278" w14:textId="77777777" w:rsidR="000556EC" w:rsidRDefault="000556EC" w:rsidP="000556EC">
                            <w:pPr>
                              <w:spacing w:line="315" w:lineRule="exact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GRIGLIA DI VALUTAZIONE PROVE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SCRITTE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SEMISTRUTTURATE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6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BIENNIO/TRIENNIO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5AB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0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" filled="f" strokeweight=".48pt">
                <v:textbox inset="0,0,0,0">
                  <w:txbxContent>
                    <w:p w14:paraId="0AD17278" w14:textId="77777777" w:rsidR="000556EC" w:rsidRDefault="000556EC" w:rsidP="000556EC">
                      <w:pPr>
                        <w:spacing w:line="315" w:lineRule="exact"/>
                        <w:ind w:left="10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GRIGLIA DI VALUTAZIONE PROVE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SCRITTE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SEMISTRUTTURATE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BIENNIO/TRIENNIO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0E379" w14:textId="77777777" w:rsidR="000556EC" w:rsidRDefault="000556EC" w:rsidP="000556EC">
      <w:pPr>
        <w:pStyle w:val="Corpotesto"/>
        <w:rPr>
          <w:sz w:val="21"/>
        </w:rPr>
      </w:pPr>
    </w:p>
    <w:p w14:paraId="4E1393D7" w14:textId="77777777" w:rsidR="000556EC" w:rsidRDefault="000556EC" w:rsidP="000556EC">
      <w:pPr>
        <w:pStyle w:val="Corpotesto"/>
        <w:spacing w:before="90"/>
        <w:ind w:left="227" w:right="407"/>
      </w:pPr>
      <w:r>
        <w:t>Per le verifiche semistrutturate si applicherà una griglia mista: la parte strutturata di queste sarà valutata</w:t>
      </w:r>
      <w:r>
        <w:rPr>
          <w:spacing w:val="1"/>
        </w:rPr>
        <w:t xml:space="preserve"> </w:t>
      </w:r>
      <w:r>
        <w:t>oggettivamente calcolando il punteggio ottenuto nei vari esercizi; per la parte a risposta aperta si utilizzerà</w:t>
      </w:r>
      <w:r>
        <w:rPr>
          <w:spacing w:val="-57"/>
        </w:rPr>
        <w:t xml:space="preserve"> </w:t>
      </w:r>
      <w:r>
        <w:t xml:space="preserve">la griglia per la correzione delle prove di questo tipo. </w:t>
      </w:r>
    </w:p>
    <w:p w14:paraId="601B74BF" w14:textId="77777777" w:rsidR="000556EC" w:rsidRDefault="000556EC"/>
    <w:sectPr w:rsidR="000556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3D52" w14:textId="77777777" w:rsidR="00590E06" w:rsidRDefault="00590E06" w:rsidP="00DD390F">
      <w:pPr>
        <w:spacing w:after="0" w:line="240" w:lineRule="auto"/>
      </w:pPr>
      <w:r>
        <w:separator/>
      </w:r>
    </w:p>
  </w:endnote>
  <w:endnote w:type="continuationSeparator" w:id="0">
    <w:p w14:paraId="67167FDD" w14:textId="77777777" w:rsidR="00590E06" w:rsidRDefault="00590E06" w:rsidP="00DD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1CF8" w14:textId="77777777" w:rsidR="00590E06" w:rsidRDefault="00590E06" w:rsidP="00DD390F">
      <w:pPr>
        <w:spacing w:after="0" w:line="240" w:lineRule="auto"/>
      </w:pPr>
      <w:r>
        <w:separator/>
      </w:r>
    </w:p>
  </w:footnote>
  <w:footnote w:type="continuationSeparator" w:id="0">
    <w:p w14:paraId="53BA025B" w14:textId="77777777" w:rsidR="00590E06" w:rsidRDefault="00590E06" w:rsidP="00DD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C784" w14:textId="7ACE4CE5" w:rsidR="00DD390F" w:rsidRDefault="005D42F3" w:rsidP="00DD390F">
    <w:pPr>
      <w:ind w:left="4769"/>
      <w:rPr>
        <w:sz w:val="20"/>
      </w:rPr>
    </w:pPr>
    <w:r w:rsidRPr="000556EC">
      <w:rPr>
        <w:noProof/>
        <w:sz w:val="20"/>
      </w:rPr>
      <w:drawing>
        <wp:inline distT="0" distB="0" distL="0" distR="0" wp14:anchorId="70190493" wp14:editId="1C3A11EC">
          <wp:extent cx="523875" cy="5238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1C6F5" w14:textId="77777777" w:rsidR="00DD390F" w:rsidRDefault="00DD390F" w:rsidP="00DD390F">
    <w:pPr>
      <w:spacing w:before="8" w:after="1"/>
      <w:rPr>
        <w:sz w:val="9"/>
      </w:rPr>
    </w:pPr>
  </w:p>
  <w:tbl>
    <w:tblPr>
      <w:tblW w:w="0" w:type="auto"/>
      <w:tblInd w:w="23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7"/>
      <w:gridCol w:w="6117"/>
      <w:gridCol w:w="1877"/>
    </w:tblGrid>
    <w:tr w:rsidR="00DD390F" w:rsidRPr="000556EC" w14:paraId="77307B70" w14:textId="77777777" w:rsidTr="000556EC">
      <w:trPr>
        <w:trHeight w:val="1022"/>
      </w:trPr>
      <w:tc>
        <w:tcPr>
          <w:tcW w:w="1697" w:type="dxa"/>
          <w:shd w:val="clear" w:color="auto" w:fill="auto"/>
        </w:tcPr>
        <w:p w14:paraId="5ACA5ABA" w14:textId="77777777" w:rsidR="00DD390F" w:rsidRPr="000556EC" w:rsidRDefault="00DD390F" w:rsidP="00DD390F">
          <w:pPr>
            <w:pStyle w:val="TableParagraph"/>
            <w:rPr>
              <w:sz w:val="14"/>
              <w:lang w:val="en-US"/>
            </w:rPr>
          </w:pPr>
        </w:p>
        <w:p w14:paraId="2007747A" w14:textId="77777777" w:rsidR="00DD390F" w:rsidRPr="000556EC" w:rsidRDefault="00DD390F" w:rsidP="00DD390F">
          <w:pPr>
            <w:pStyle w:val="TableParagraph"/>
            <w:rPr>
              <w:sz w:val="14"/>
              <w:lang w:val="en-US"/>
            </w:rPr>
          </w:pPr>
        </w:p>
        <w:p w14:paraId="590C3D2B" w14:textId="77777777" w:rsidR="00DD390F" w:rsidRPr="000556EC" w:rsidRDefault="00DD390F" w:rsidP="00DD390F">
          <w:pPr>
            <w:pStyle w:val="TableParagraph"/>
            <w:rPr>
              <w:sz w:val="14"/>
              <w:lang w:val="en-US"/>
            </w:rPr>
          </w:pPr>
        </w:p>
        <w:p w14:paraId="45937416" w14:textId="77777777" w:rsidR="00DD390F" w:rsidRPr="000556EC" w:rsidRDefault="00DD390F" w:rsidP="00DD390F">
          <w:pPr>
            <w:pStyle w:val="TableParagraph"/>
            <w:rPr>
              <w:sz w:val="14"/>
              <w:lang w:val="en-US"/>
            </w:rPr>
          </w:pPr>
        </w:p>
        <w:p w14:paraId="44D94530" w14:textId="77777777" w:rsidR="00DD390F" w:rsidRPr="000556EC" w:rsidRDefault="00DD390F" w:rsidP="000556EC">
          <w:pPr>
            <w:pStyle w:val="TableParagraph"/>
            <w:spacing w:before="10"/>
            <w:rPr>
              <w:sz w:val="19"/>
              <w:lang w:val="en-US"/>
            </w:rPr>
          </w:pPr>
        </w:p>
        <w:p w14:paraId="5E400A11" w14:textId="77777777" w:rsidR="00DD390F" w:rsidRPr="000556EC" w:rsidRDefault="00DD390F" w:rsidP="000556EC">
          <w:pPr>
            <w:pStyle w:val="TableParagraph"/>
            <w:spacing w:line="129" w:lineRule="exact"/>
            <w:ind w:right="-29"/>
            <w:jc w:val="right"/>
            <w:rPr>
              <w:b/>
              <w:i/>
              <w:sz w:val="13"/>
              <w:lang w:val="en-US"/>
            </w:rPr>
          </w:pPr>
          <w:r w:rsidRPr="000556EC">
            <w:rPr>
              <w:b/>
              <w:i/>
              <w:spacing w:val="-5"/>
              <w:sz w:val="13"/>
              <w:lang w:val="en-US"/>
            </w:rPr>
            <w:t>Si</w:t>
          </w:r>
        </w:p>
      </w:tc>
      <w:tc>
        <w:tcPr>
          <w:tcW w:w="6117" w:type="dxa"/>
          <w:shd w:val="clear" w:color="auto" w:fill="auto"/>
        </w:tcPr>
        <w:p w14:paraId="59CF20E4" w14:textId="77777777" w:rsidR="00DD390F" w:rsidRPr="000556EC" w:rsidRDefault="00DD390F" w:rsidP="000556EC">
          <w:pPr>
            <w:pStyle w:val="TableParagraph"/>
            <w:spacing w:line="144" w:lineRule="exact"/>
            <w:ind w:left="1713" w:right="1215"/>
            <w:jc w:val="center"/>
            <w:rPr>
              <w:b/>
              <w:i/>
              <w:sz w:val="13"/>
              <w:lang w:val="en-US"/>
            </w:rPr>
          </w:pPr>
          <w:r w:rsidRPr="000556EC">
            <w:rPr>
              <w:b/>
              <w:i/>
              <w:color w:val="0000FF"/>
              <w:spacing w:val="-2"/>
              <w:sz w:val="13"/>
              <w:lang w:val="en-US"/>
            </w:rPr>
            <w:t>ISTITUTO</w:t>
          </w:r>
          <w:r w:rsidRPr="000556EC">
            <w:rPr>
              <w:b/>
              <w:i/>
              <w:color w:val="0000FF"/>
              <w:spacing w:val="8"/>
              <w:sz w:val="13"/>
              <w:lang w:val="en-US"/>
            </w:rPr>
            <w:t xml:space="preserve"> </w:t>
          </w:r>
          <w:r w:rsidRPr="000556EC">
            <w:rPr>
              <w:b/>
              <w:i/>
              <w:color w:val="0000FF"/>
              <w:spacing w:val="-2"/>
              <w:sz w:val="13"/>
              <w:lang w:val="en-US"/>
            </w:rPr>
            <w:t>D’ISTRUZIONE</w:t>
          </w:r>
          <w:r w:rsidRPr="000556EC">
            <w:rPr>
              <w:b/>
              <w:i/>
              <w:color w:val="0000FF"/>
              <w:spacing w:val="11"/>
              <w:sz w:val="13"/>
              <w:lang w:val="en-US"/>
            </w:rPr>
            <w:t xml:space="preserve"> </w:t>
          </w:r>
          <w:r w:rsidRPr="000556EC">
            <w:rPr>
              <w:b/>
              <w:i/>
              <w:color w:val="0000FF"/>
              <w:spacing w:val="-2"/>
              <w:sz w:val="13"/>
              <w:lang w:val="en-US"/>
            </w:rPr>
            <w:t>SECONDARIA</w:t>
          </w:r>
          <w:r w:rsidRPr="000556EC">
            <w:rPr>
              <w:b/>
              <w:i/>
              <w:color w:val="0000FF"/>
              <w:spacing w:val="11"/>
              <w:sz w:val="13"/>
              <w:lang w:val="en-US"/>
            </w:rPr>
            <w:t xml:space="preserve"> </w:t>
          </w:r>
          <w:r w:rsidRPr="000556EC">
            <w:rPr>
              <w:b/>
              <w:i/>
              <w:color w:val="0000FF"/>
              <w:spacing w:val="-2"/>
              <w:sz w:val="13"/>
              <w:lang w:val="en-US"/>
            </w:rPr>
            <w:t>SUPERIORE</w:t>
          </w:r>
        </w:p>
        <w:p w14:paraId="7A2DA830" w14:textId="77777777" w:rsidR="00DD390F" w:rsidRPr="000556EC" w:rsidRDefault="00DD390F" w:rsidP="000556EC">
          <w:pPr>
            <w:pStyle w:val="TableParagraph"/>
            <w:spacing w:before="33"/>
            <w:ind w:left="1713" w:right="1212"/>
            <w:jc w:val="center"/>
            <w:rPr>
              <w:b/>
              <w:sz w:val="13"/>
              <w:lang w:val="en-US"/>
            </w:rPr>
          </w:pPr>
          <w:r w:rsidRPr="000556EC">
            <w:rPr>
              <w:b/>
              <w:color w:val="0000FF"/>
              <w:sz w:val="13"/>
              <w:lang w:val="en-US"/>
            </w:rPr>
            <w:t>“RINALDO</w:t>
          </w:r>
          <w:r w:rsidRPr="000556EC">
            <w:rPr>
              <w:b/>
              <w:color w:val="0000FF"/>
              <w:spacing w:val="-5"/>
              <w:sz w:val="13"/>
              <w:lang w:val="en-US"/>
            </w:rPr>
            <w:t xml:space="preserve"> </w:t>
          </w:r>
          <w:r w:rsidRPr="000556EC">
            <w:rPr>
              <w:b/>
              <w:color w:val="0000FF"/>
              <w:spacing w:val="-2"/>
              <w:sz w:val="13"/>
              <w:lang w:val="en-US"/>
            </w:rPr>
            <w:t>D’AQUINO”</w:t>
          </w:r>
        </w:p>
        <w:p w14:paraId="449A1FB7" w14:textId="77777777" w:rsidR="00DD390F" w:rsidRPr="000556EC" w:rsidRDefault="00DD390F" w:rsidP="000556EC">
          <w:pPr>
            <w:pStyle w:val="TableParagraph"/>
            <w:spacing w:before="33"/>
            <w:ind w:left="2257"/>
            <w:rPr>
              <w:b/>
              <w:i/>
              <w:sz w:val="13"/>
              <w:lang w:val="en-US"/>
            </w:rPr>
          </w:pPr>
          <w:r w:rsidRPr="000556EC">
            <w:rPr>
              <w:b/>
              <w:i/>
              <w:sz w:val="13"/>
              <w:lang w:val="en-US"/>
            </w:rPr>
            <w:t>Via</w:t>
          </w:r>
          <w:r w:rsidRPr="000556EC">
            <w:rPr>
              <w:b/>
              <w:i/>
              <w:spacing w:val="-1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F.</w:t>
          </w:r>
          <w:r w:rsidRPr="000556EC">
            <w:rPr>
              <w:b/>
              <w:i/>
              <w:spacing w:val="-2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Scandone</w:t>
          </w:r>
          <w:r w:rsidRPr="000556EC">
            <w:rPr>
              <w:b/>
              <w:i/>
              <w:spacing w:val="24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83048</w:t>
          </w:r>
          <w:r w:rsidRPr="000556EC">
            <w:rPr>
              <w:b/>
              <w:i/>
              <w:spacing w:val="-5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 xml:space="preserve">Montella </w:t>
          </w:r>
          <w:r w:rsidRPr="000556EC">
            <w:rPr>
              <w:b/>
              <w:i/>
              <w:spacing w:val="-4"/>
              <w:sz w:val="13"/>
              <w:lang w:val="en-US"/>
            </w:rPr>
            <w:t>(AV)</w:t>
          </w:r>
        </w:p>
        <w:p w14:paraId="67BF8712" w14:textId="77777777" w:rsidR="00DD390F" w:rsidRPr="000556EC" w:rsidRDefault="00DD390F" w:rsidP="000556EC">
          <w:pPr>
            <w:pStyle w:val="TableParagraph"/>
            <w:spacing w:before="4"/>
            <w:ind w:left="946"/>
            <w:rPr>
              <w:b/>
              <w:i/>
              <w:sz w:val="13"/>
              <w:lang w:val="en-US"/>
            </w:rPr>
          </w:pPr>
          <w:r w:rsidRPr="000556EC">
            <w:rPr>
              <w:b/>
              <w:i/>
              <w:sz w:val="13"/>
              <w:lang w:val="en-US"/>
            </w:rPr>
            <w:t>Segreteria:</w:t>
          </w:r>
          <w:r w:rsidRPr="000556EC">
            <w:rPr>
              <w:b/>
              <w:i/>
              <w:spacing w:val="-4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0827</w:t>
          </w:r>
          <w:r w:rsidRPr="000556EC">
            <w:rPr>
              <w:b/>
              <w:i/>
              <w:spacing w:val="-2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1949166-082761047</w:t>
          </w:r>
          <w:r w:rsidRPr="000556EC">
            <w:rPr>
              <w:b/>
              <w:i/>
              <w:spacing w:val="-6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-</w:t>
          </w:r>
          <w:r w:rsidRPr="000556EC">
            <w:rPr>
              <w:b/>
              <w:i/>
              <w:spacing w:val="-4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Dirigenza:</w:t>
          </w:r>
          <w:r w:rsidRPr="000556EC">
            <w:rPr>
              <w:b/>
              <w:i/>
              <w:spacing w:val="-8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0827</w:t>
          </w:r>
          <w:r w:rsidRPr="000556EC">
            <w:rPr>
              <w:b/>
              <w:i/>
              <w:spacing w:val="-6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1949161</w:t>
          </w:r>
          <w:r w:rsidRPr="000556EC">
            <w:rPr>
              <w:b/>
              <w:i/>
              <w:spacing w:val="-4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-</w:t>
          </w:r>
          <w:r w:rsidRPr="000556EC">
            <w:rPr>
              <w:b/>
              <w:i/>
              <w:spacing w:val="-4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fax:</w:t>
          </w:r>
          <w:r w:rsidRPr="000556EC">
            <w:rPr>
              <w:b/>
              <w:i/>
              <w:spacing w:val="-4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0827</w:t>
          </w:r>
          <w:r w:rsidRPr="000556EC">
            <w:rPr>
              <w:b/>
              <w:i/>
              <w:spacing w:val="-6"/>
              <w:sz w:val="13"/>
              <w:lang w:val="en-US"/>
            </w:rPr>
            <w:t xml:space="preserve"> </w:t>
          </w:r>
          <w:r w:rsidRPr="000556EC">
            <w:rPr>
              <w:b/>
              <w:i/>
              <w:spacing w:val="-2"/>
              <w:sz w:val="13"/>
              <w:lang w:val="en-US"/>
            </w:rPr>
            <w:t>1949162</w:t>
          </w:r>
        </w:p>
        <w:p w14:paraId="39ADA457" w14:textId="77777777" w:rsidR="00DD390F" w:rsidRPr="000556EC" w:rsidRDefault="00DD390F" w:rsidP="000556EC">
          <w:pPr>
            <w:pStyle w:val="TableParagraph"/>
            <w:spacing w:before="28"/>
            <w:ind w:left="2137"/>
            <w:rPr>
              <w:b/>
              <w:sz w:val="13"/>
              <w:lang w:val="en-US"/>
            </w:rPr>
          </w:pPr>
          <w:r w:rsidRPr="000556EC">
            <w:rPr>
              <w:b/>
              <w:sz w:val="13"/>
              <w:lang w:val="en-US"/>
            </w:rPr>
            <w:t>C.F.</w:t>
          </w:r>
          <w:r w:rsidRPr="000556EC">
            <w:rPr>
              <w:b/>
              <w:spacing w:val="-7"/>
              <w:sz w:val="13"/>
              <w:lang w:val="en-US"/>
            </w:rPr>
            <w:t xml:space="preserve"> </w:t>
          </w:r>
          <w:r w:rsidRPr="000556EC">
            <w:rPr>
              <w:b/>
              <w:sz w:val="13"/>
              <w:lang w:val="en-US"/>
            </w:rPr>
            <w:t>91010430642 –</w:t>
          </w:r>
          <w:r w:rsidRPr="000556EC">
            <w:rPr>
              <w:b/>
              <w:spacing w:val="-5"/>
              <w:sz w:val="13"/>
              <w:lang w:val="en-US"/>
            </w:rPr>
            <w:t xml:space="preserve"> </w:t>
          </w:r>
          <w:r w:rsidRPr="000556EC">
            <w:rPr>
              <w:b/>
              <w:sz w:val="13"/>
              <w:lang w:val="en-US"/>
            </w:rPr>
            <w:t>Cod.</w:t>
          </w:r>
          <w:r w:rsidRPr="000556EC">
            <w:rPr>
              <w:b/>
              <w:spacing w:val="-3"/>
              <w:sz w:val="13"/>
              <w:lang w:val="en-US"/>
            </w:rPr>
            <w:t xml:space="preserve"> </w:t>
          </w:r>
          <w:r w:rsidRPr="000556EC">
            <w:rPr>
              <w:b/>
              <w:sz w:val="13"/>
              <w:lang w:val="en-US"/>
            </w:rPr>
            <w:t>Mecc.</w:t>
          </w:r>
          <w:r w:rsidRPr="000556EC">
            <w:rPr>
              <w:b/>
              <w:spacing w:val="-3"/>
              <w:sz w:val="13"/>
              <w:lang w:val="en-US"/>
            </w:rPr>
            <w:t xml:space="preserve"> </w:t>
          </w:r>
          <w:r w:rsidRPr="000556EC">
            <w:rPr>
              <w:b/>
              <w:spacing w:val="-2"/>
              <w:sz w:val="13"/>
              <w:lang w:val="en-US"/>
            </w:rPr>
            <w:t>AVIS02100B</w:t>
          </w:r>
        </w:p>
        <w:p w14:paraId="55867F89" w14:textId="77777777" w:rsidR="00DD390F" w:rsidRPr="000556EC" w:rsidRDefault="00DD390F" w:rsidP="000556EC">
          <w:pPr>
            <w:pStyle w:val="TableParagraph"/>
            <w:spacing w:before="33" w:line="129" w:lineRule="exact"/>
            <w:ind w:left="29"/>
            <w:rPr>
              <w:i/>
              <w:color w:val="0000FF"/>
              <w:spacing w:val="-2"/>
              <w:sz w:val="13"/>
              <w:lang w:val="en-US"/>
            </w:rPr>
          </w:pPr>
          <w:r w:rsidRPr="000556EC">
            <w:rPr>
              <w:b/>
              <w:i/>
              <w:sz w:val="13"/>
              <w:lang w:val="en-US"/>
            </w:rPr>
            <w:t>to:</w:t>
          </w:r>
          <w:r w:rsidRPr="000556EC">
            <w:rPr>
              <w:b/>
              <w:i/>
              <w:spacing w:val="15"/>
              <w:sz w:val="13"/>
              <w:lang w:val="en-US"/>
            </w:rPr>
            <w:t xml:space="preserve"> </w:t>
          </w:r>
          <w:hyperlink r:id="rId2">
            <w:r w:rsidRPr="000556EC">
              <w:rPr>
                <w:i/>
                <w:color w:val="0000FF"/>
                <w:sz w:val="13"/>
                <w:u w:val="single" w:color="0000FF"/>
                <w:lang w:val="en-US"/>
              </w:rPr>
              <w:t>www.iissrinaldodaquino.edu.it</w:t>
            </w:r>
          </w:hyperlink>
          <w:r w:rsidRPr="000556EC">
            <w:rPr>
              <w:i/>
              <w:color w:val="0000FF"/>
              <w:spacing w:val="-2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e-mail:</w:t>
          </w:r>
          <w:r w:rsidRPr="000556EC">
            <w:rPr>
              <w:b/>
              <w:i/>
              <w:spacing w:val="17"/>
              <w:sz w:val="13"/>
              <w:lang w:val="en-US"/>
            </w:rPr>
            <w:t xml:space="preserve"> </w:t>
          </w:r>
          <w:hyperlink r:id="rId3">
            <w:r w:rsidRPr="000556EC">
              <w:rPr>
                <w:i/>
                <w:color w:val="0000FF"/>
                <w:sz w:val="13"/>
                <w:u w:val="single" w:color="0000FF"/>
                <w:lang w:val="en-US"/>
              </w:rPr>
              <w:t>avis02100b@istruzione.it</w:t>
            </w:r>
          </w:hyperlink>
          <w:r w:rsidRPr="000556EC">
            <w:rPr>
              <w:i/>
              <w:color w:val="0000FF"/>
              <w:spacing w:val="-6"/>
              <w:sz w:val="13"/>
              <w:lang w:val="en-US"/>
            </w:rPr>
            <w:t xml:space="preserve"> </w:t>
          </w:r>
          <w:r w:rsidRPr="000556EC">
            <w:rPr>
              <w:b/>
              <w:i/>
              <w:sz w:val="13"/>
              <w:lang w:val="en-US"/>
            </w:rPr>
            <w:t>P.E.C</w:t>
          </w:r>
          <w:hyperlink r:id="rId4">
            <w:r w:rsidRPr="000556EC">
              <w:rPr>
                <w:b/>
                <w:i/>
                <w:color w:val="0000FF"/>
                <w:sz w:val="13"/>
                <w:lang w:val="en-US"/>
              </w:rPr>
              <w:t>.:</w:t>
            </w:r>
            <w:r w:rsidRPr="000556EC">
              <w:rPr>
                <w:b/>
                <w:i/>
                <w:color w:val="0000FF"/>
                <w:spacing w:val="-8"/>
                <w:sz w:val="13"/>
                <w:lang w:val="en-US"/>
              </w:rPr>
              <w:t xml:space="preserve"> </w:t>
            </w:r>
            <w:r w:rsidRPr="000556EC">
              <w:rPr>
                <w:i/>
                <w:color w:val="0000FF"/>
                <w:spacing w:val="-2"/>
                <w:sz w:val="13"/>
                <w:lang w:val="en-US"/>
              </w:rPr>
              <w:t>avis02100b@pec.istruzione.it</w:t>
            </w:r>
          </w:hyperlink>
        </w:p>
        <w:p w14:paraId="23D7941F" w14:textId="77777777" w:rsidR="00DD390F" w:rsidRPr="000556EC" w:rsidRDefault="00DD390F" w:rsidP="000556EC">
          <w:pPr>
            <w:pStyle w:val="TableParagraph"/>
            <w:spacing w:before="33" w:line="129" w:lineRule="exact"/>
            <w:ind w:left="29"/>
            <w:rPr>
              <w:i/>
              <w:sz w:val="13"/>
              <w:lang w:val="en-US"/>
            </w:rPr>
          </w:pPr>
        </w:p>
        <w:p w14:paraId="205A2B93" w14:textId="77777777" w:rsidR="00DD390F" w:rsidRPr="000556EC" w:rsidRDefault="00DD390F" w:rsidP="000556EC">
          <w:pPr>
            <w:pStyle w:val="TableParagraph"/>
            <w:spacing w:before="33" w:line="129" w:lineRule="exact"/>
            <w:ind w:left="29"/>
            <w:rPr>
              <w:iCs/>
              <w:lang w:val="en-US"/>
            </w:rPr>
          </w:pPr>
        </w:p>
        <w:p w14:paraId="3E4676BA" w14:textId="77777777" w:rsidR="00DD390F" w:rsidRPr="000556EC" w:rsidRDefault="00DD390F" w:rsidP="000556EC">
          <w:pPr>
            <w:pStyle w:val="TableParagraph"/>
            <w:spacing w:before="33" w:line="129" w:lineRule="exact"/>
            <w:ind w:left="29"/>
            <w:jc w:val="center"/>
            <w:rPr>
              <w:iCs/>
              <w:lang w:val="en-US"/>
            </w:rPr>
          </w:pPr>
          <w:r w:rsidRPr="000556EC">
            <w:rPr>
              <w:iCs/>
              <w:lang w:val="en-US"/>
            </w:rPr>
            <w:t>DIPARTIMENTO DI INGLESE</w:t>
          </w:r>
        </w:p>
      </w:tc>
      <w:tc>
        <w:tcPr>
          <w:tcW w:w="1877" w:type="dxa"/>
          <w:shd w:val="clear" w:color="auto" w:fill="auto"/>
        </w:tcPr>
        <w:p w14:paraId="30458C9F" w14:textId="77777777" w:rsidR="00DD390F" w:rsidRPr="000556EC" w:rsidRDefault="00DD390F" w:rsidP="00DD390F">
          <w:pPr>
            <w:pStyle w:val="TableParagraph"/>
            <w:rPr>
              <w:sz w:val="16"/>
              <w:lang w:val="en-US"/>
            </w:rPr>
          </w:pPr>
        </w:p>
      </w:tc>
    </w:tr>
  </w:tbl>
  <w:p w14:paraId="19FC6310" w14:textId="77777777" w:rsidR="00DD390F" w:rsidRDefault="00DD39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83"/>
    <w:rsid w:val="000556EC"/>
    <w:rsid w:val="00590E06"/>
    <w:rsid w:val="005D42F3"/>
    <w:rsid w:val="00855B4B"/>
    <w:rsid w:val="009932BA"/>
    <w:rsid w:val="00A43F83"/>
    <w:rsid w:val="00D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19B426D"/>
  <w15:chartTrackingRefBased/>
  <w15:docId w15:val="{6D8A50FC-E5F2-4E2F-A7F4-6C3310C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90F"/>
  </w:style>
  <w:style w:type="paragraph" w:styleId="Pidipagina">
    <w:name w:val="footer"/>
    <w:basedOn w:val="Normale"/>
    <w:link w:val="PidipaginaCarattere"/>
    <w:uiPriority w:val="99"/>
    <w:unhideWhenUsed/>
    <w:rsid w:val="00DD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90F"/>
  </w:style>
  <w:style w:type="table" w:customStyle="1" w:styleId="TableNormal">
    <w:name w:val="Table Normal"/>
    <w:uiPriority w:val="2"/>
    <w:semiHidden/>
    <w:unhideWhenUsed/>
    <w:qFormat/>
    <w:rsid w:val="00DD390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3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</w:rPr>
  </w:style>
  <w:style w:type="paragraph" w:styleId="Corpotesto">
    <w:name w:val="Body Text"/>
    <w:basedOn w:val="Normale"/>
    <w:link w:val="CorpotestoCarattere"/>
    <w:uiPriority w:val="1"/>
    <w:qFormat/>
    <w:rsid w:val="00055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0556EC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s02100b@istruzione.it" TargetMode="External"/><Relationship Id="rId2" Type="http://schemas.openxmlformats.org/officeDocument/2006/relationships/hyperlink" Target="http://www.iissrinaldodaquino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%20avis021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18" baseType="variant"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mailto:%20avis02100b@pec.istruzione.it</vt:lpwstr>
      </vt:variant>
      <vt:variant>
        <vt:lpwstr/>
      </vt:variant>
      <vt:variant>
        <vt:i4>196718</vt:i4>
      </vt:variant>
      <vt:variant>
        <vt:i4>3</vt:i4>
      </vt:variant>
      <vt:variant>
        <vt:i4>0</vt:i4>
      </vt:variant>
      <vt:variant>
        <vt:i4>5</vt:i4>
      </vt:variant>
      <vt:variant>
        <vt:lpwstr>mailto:avis02100b@istruzione.it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http://www.iissrinaldodaquino.edu.it/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2023-09-05T09:04:00Z</dcterms:created>
  <dcterms:modified xsi:type="dcterms:W3CDTF">2023-09-05T09:04:00Z</dcterms:modified>
</cp:coreProperties>
</file>