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urbanizzazione. La popolazione mondiale. I diritti nel mondo globalizzato. Sviluppo e sottosviluppo.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continenti.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varie tipologie di economia: dal mondo romano ai nostri giorni (in compresenza con il docente di Educazione economico-finanziaria).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