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8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9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8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tra Alto e Basso Medioevo.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ascita e parabola geopolitica dei primi Stati Nazionali.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scoperte geografiche.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e Controriforma.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sui concetti generali relativi alle istituzioni statali, ai sistemi politici e giuridici, ai tipi di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gli elementi di affinit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-discontinuit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diverse, orientarsi sui concetti generali relativi alle istituzioni statali e ai sistemi politici.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incertezza e la parcellizzazione del potere nel Medioevo.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conseguenze economiche, culturali e sociali connesse alla conquista dei nuovi mondi.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il quadro delle relazioni politiche ed economiche fra gli stati italiani.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caratteristiche essenziali di uno Stato moderno.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i conflitti religiosi tra XVI e XVII secolo, sino alla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disgregazione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rinascita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XI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dei poteri universali.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degli stati nazionali.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Guerra dei Cent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scoperte geografiche.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luterana e Controriforma cattolica.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Apogeo e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di Carlo V.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di religione e 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8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